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A48A1" w14:textId="77777777" w:rsidR="001850B4" w:rsidRDefault="001850B4" w:rsidP="001850B4">
      <w:pPr>
        <w:pStyle w:val="NormalWeb"/>
        <w:shd w:val="clear" w:color="auto" w:fill="FFFFFF"/>
        <w:spacing w:before="0" w:beforeAutospacing="0" w:after="360" w:afterAutospacing="0" w:line="360" w:lineRule="atLeast"/>
        <w:jc w:val="center"/>
        <w:textAlignment w:val="baseline"/>
        <w:rPr>
          <w:rFonts w:ascii="Georgia" w:hAnsi="Georgia"/>
          <w:b/>
          <w:color w:val="333333"/>
        </w:rPr>
      </w:pPr>
      <w:bookmarkStart w:id="0" w:name="_GoBack"/>
      <w:bookmarkEnd w:id="0"/>
      <w:r w:rsidRPr="001850B4">
        <w:rPr>
          <w:rFonts w:ascii="Georgia" w:hAnsi="Georgia"/>
          <w:b/>
          <w:noProof/>
          <w:color w:val="333333"/>
        </w:rPr>
        <w:drawing>
          <wp:inline distT="0" distB="0" distL="0" distR="0" wp14:anchorId="18EA48ED" wp14:editId="18EA48EE">
            <wp:extent cx="2409825" cy="18097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409825" cy="1809750"/>
                    </a:xfrm>
                    <a:prstGeom prst="rect">
                      <a:avLst/>
                    </a:prstGeom>
                    <a:noFill/>
                    <a:ln w="9525">
                      <a:noFill/>
                      <a:miter lim="800000"/>
                      <a:headEnd/>
                      <a:tailEnd/>
                    </a:ln>
                  </pic:spPr>
                </pic:pic>
              </a:graphicData>
            </a:graphic>
          </wp:inline>
        </w:drawing>
      </w:r>
    </w:p>
    <w:p w14:paraId="18EA48A2" w14:textId="77777777" w:rsidR="00C746C8" w:rsidRPr="00C746C8" w:rsidRDefault="00C746C8" w:rsidP="001850B4">
      <w:pPr>
        <w:pStyle w:val="NormalWeb"/>
        <w:shd w:val="clear" w:color="auto" w:fill="FFFFFF"/>
        <w:spacing w:before="0" w:beforeAutospacing="0" w:after="360" w:afterAutospacing="0" w:line="360" w:lineRule="atLeast"/>
        <w:jc w:val="center"/>
        <w:textAlignment w:val="baseline"/>
        <w:rPr>
          <w:rFonts w:ascii="Georgia" w:hAnsi="Georgia"/>
          <w:b/>
          <w:color w:val="333333"/>
        </w:rPr>
      </w:pPr>
      <w:r w:rsidRPr="00C746C8">
        <w:rPr>
          <w:rFonts w:ascii="Georgia" w:hAnsi="Georgia"/>
          <w:b/>
          <w:color w:val="333333"/>
        </w:rPr>
        <w:t>Ilia State University</w:t>
      </w:r>
    </w:p>
    <w:p w14:paraId="18EA48A3" w14:textId="77777777" w:rsidR="00764838" w:rsidRDefault="00764838" w:rsidP="00764838">
      <w:pPr>
        <w:pStyle w:val="NormalWeb"/>
        <w:shd w:val="clear" w:color="auto" w:fill="FFFFFF"/>
        <w:spacing w:before="0" w:beforeAutospacing="0" w:after="360" w:afterAutospacing="0" w:line="360" w:lineRule="atLeast"/>
        <w:jc w:val="center"/>
        <w:textAlignment w:val="baseline"/>
        <w:rPr>
          <w:rFonts w:ascii="Georgia" w:hAnsi="Georgia"/>
          <w:color w:val="333333"/>
        </w:rPr>
      </w:pPr>
      <w:r>
        <w:rPr>
          <w:rFonts w:ascii="Georgia" w:hAnsi="Georgia"/>
          <w:color w:val="333333"/>
        </w:rPr>
        <w:t>Tbilisi, Georgia, 2015</w:t>
      </w:r>
    </w:p>
    <w:p w14:paraId="18EA48A4" w14:textId="77777777" w:rsidR="00764838" w:rsidRDefault="00764838" w:rsidP="007C06F0">
      <w:pPr>
        <w:pStyle w:val="NormalWeb"/>
        <w:shd w:val="clear" w:color="auto" w:fill="FFFFFF"/>
        <w:spacing w:before="0" w:beforeAutospacing="0" w:after="360" w:afterAutospacing="0" w:line="360" w:lineRule="atLeast"/>
        <w:textAlignment w:val="baseline"/>
        <w:rPr>
          <w:rFonts w:ascii="Georgia" w:hAnsi="Georgia"/>
          <w:color w:val="333333"/>
        </w:rPr>
      </w:pPr>
    </w:p>
    <w:p w14:paraId="18EA48A5" w14:textId="77777777" w:rsidR="007C06F0" w:rsidRDefault="00C746C8" w:rsidP="007C06F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 xml:space="preserve">Author: </w:t>
      </w:r>
      <w:r w:rsidR="007C06F0" w:rsidRPr="00983E44">
        <w:rPr>
          <w:rFonts w:ascii="Georgia" w:hAnsi="Georgia"/>
          <w:color w:val="333333"/>
        </w:rPr>
        <w:t>George Lominadze</w:t>
      </w:r>
      <w:r>
        <w:rPr>
          <w:rFonts w:ascii="Georgia" w:hAnsi="Georgia"/>
          <w:color w:val="333333"/>
        </w:rPr>
        <w:t>, MD</w:t>
      </w:r>
    </w:p>
    <w:p w14:paraId="18EA48A6" w14:textId="77777777" w:rsidR="008F79AC" w:rsidRDefault="00C746C8" w:rsidP="007C06F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Supervis</w:t>
      </w:r>
      <w:r w:rsidR="00B321F0">
        <w:rPr>
          <w:rFonts w:ascii="Georgia" w:hAnsi="Georgia"/>
          <w:color w:val="333333"/>
        </w:rPr>
        <w:t>o</w:t>
      </w:r>
      <w:r>
        <w:rPr>
          <w:rFonts w:ascii="Georgia" w:hAnsi="Georgia"/>
          <w:color w:val="333333"/>
        </w:rPr>
        <w:t>r: Tengiz Verulava, MD, PhD</w:t>
      </w:r>
    </w:p>
    <w:p w14:paraId="18EA48A7" w14:textId="77777777" w:rsidR="00C746C8" w:rsidRDefault="00C746C8" w:rsidP="007C06F0">
      <w:pPr>
        <w:pStyle w:val="NormalWeb"/>
        <w:shd w:val="clear" w:color="auto" w:fill="FFFFFF"/>
        <w:spacing w:before="0" w:beforeAutospacing="0" w:after="360" w:afterAutospacing="0" w:line="360" w:lineRule="atLeast"/>
        <w:textAlignment w:val="baseline"/>
        <w:rPr>
          <w:rFonts w:ascii="Georgia" w:hAnsi="Georgia"/>
          <w:color w:val="333333"/>
        </w:rPr>
      </w:pPr>
    </w:p>
    <w:p w14:paraId="18EA48A8" w14:textId="77777777" w:rsidR="00BA467A" w:rsidRDefault="00BA467A" w:rsidP="007C06F0">
      <w:pPr>
        <w:pStyle w:val="NormalWeb"/>
        <w:shd w:val="clear" w:color="auto" w:fill="FFFFFF"/>
        <w:spacing w:before="0" w:beforeAutospacing="0" w:after="360" w:afterAutospacing="0" w:line="360" w:lineRule="atLeast"/>
        <w:textAlignment w:val="baseline"/>
        <w:rPr>
          <w:rFonts w:ascii="Georgia" w:hAnsi="Georgia"/>
          <w:color w:val="333333"/>
        </w:rPr>
      </w:pPr>
    </w:p>
    <w:p w14:paraId="18EA48A9" w14:textId="77777777" w:rsidR="00C07CE2" w:rsidRPr="00C07CE2" w:rsidRDefault="00C746C8" w:rsidP="001850B4">
      <w:pPr>
        <w:pStyle w:val="NormalWeb"/>
        <w:shd w:val="clear" w:color="auto" w:fill="FFFFFF"/>
        <w:spacing w:before="0" w:beforeAutospacing="0" w:after="360" w:afterAutospacing="0" w:line="360" w:lineRule="atLeast"/>
        <w:jc w:val="center"/>
        <w:textAlignment w:val="baseline"/>
        <w:rPr>
          <w:rFonts w:ascii="Georgia" w:hAnsi="Georgia"/>
          <w:b/>
          <w:color w:val="333333"/>
          <w:sz w:val="28"/>
          <w:szCs w:val="28"/>
        </w:rPr>
      </w:pPr>
      <w:r w:rsidRPr="00C746C8">
        <w:rPr>
          <w:rFonts w:ascii="Georgia" w:hAnsi="Georgia"/>
          <w:b/>
          <w:color w:val="333333"/>
          <w:sz w:val="28"/>
          <w:szCs w:val="28"/>
        </w:rPr>
        <w:t>An Austrian view on the economics of healthcare</w:t>
      </w:r>
    </w:p>
    <w:p w14:paraId="18EA48AA" w14:textId="77777777" w:rsidR="00764838" w:rsidRDefault="00764838" w:rsidP="007C06F0">
      <w:pPr>
        <w:pStyle w:val="NormalWeb"/>
        <w:shd w:val="clear" w:color="auto" w:fill="FFFFFF"/>
        <w:spacing w:before="0" w:beforeAutospacing="0" w:after="360" w:afterAutospacing="0" w:line="360" w:lineRule="atLeast"/>
        <w:textAlignment w:val="baseline"/>
        <w:rPr>
          <w:rFonts w:ascii="Georgia" w:hAnsi="Georgia"/>
          <w:b/>
          <w:color w:val="333333"/>
        </w:rPr>
      </w:pPr>
    </w:p>
    <w:p w14:paraId="18EA48AB" w14:textId="77777777" w:rsidR="00B321F0" w:rsidRPr="00B321F0" w:rsidRDefault="00B321F0" w:rsidP="007C06F0">
      <w:pPr>
        <w:pStyle w:val="NormalWeb"/>
        <w:shd w:val="clear" w:color="auto" w:fill="FFFFFF"/>
        <w:spacing w:before="0" w:beforeAutospacing="0" w:after="360" w:afterAutospacing="0" w:line="360" w:lineRule="atLeast"/>
        <w:textAlignment w:val="baseline"/>
        <w:rPr>
          <w:rFonts w:ascii="Georgia" w:hAnsi="Georgia"/>
          <w:b/>
          <w:color w:val="333333"/>
        </w:rPr>
      </w:pPr>
      <w:r w:rsidRPr="00B321F0">
        <w:rPr>
          <w:rFonts w:ascii="Georgia" w:hAnsi="Georgia"/>
          <w:b/>
          <w:color w:val="333333"/>
        </w:rPr>
        <w:t xml:space="preserve">Abstract: </w:t>
      </w:r>
    </w:p>
    <w:p w14:paraId="18EA48AC" w14:textId="77777777" w:rsidR="0099065B" w:rsidRDefault="008F79AC" w:rsidP="00626768">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 xml:space="preserve">   </w:t>
      </w:r>
      <w:r w:rsidR="00B321F0">
        <w:rPr>
          <w:rFonts w:ascii="Georgia" w:hAnsi="Georgia"/>
          <w:color w:val="333333"/>
        </w:rPr>
        <w:t>The main purpose of this research paper is the praxeologic</w:t>
      </w:r>
      <w:r w:rsidR="00AC2493">
        <w:rPr>
          <w:rFonts w:ascii="Georgia" w:hAnsi="Georgia"/>
          <w:color w:val="333333"/>
        </w:rPr>
        <w:t>al</w:t>
      </w:r>
      <w:r w:rsidR="00B321F0">
        <w:rPr>
          <w:rFonts w:ascii="Georgia" w:hAnsi="Georgia"/>
          <w:color w:val="333333"/>
        </w:rPr>
        <w:t xml:space="preserve"> understanding of the economics of healthcare according to the fundamental principles of the Austrian economics. From this perspective basic features of healthcare are </w:t>
      </w:r>
      <w:r>
        <w:rPr>
          <w:rFonts w:ascii="Georgia" w:hAnsi="Georgia"/>
          <w:color w:val="333333"/>
        </w:rPr>
        <w:t>analyzed</w:t>
      </w:r>
      <w:r w:rsidR="00B321F0">
        <w:rPr>
          <w:rFonts w:ascii="Georgia" w:hAnsi="Georgia"/>
          <w:color w:val="333333"/>
        </w:rPr>
        <w:t xml:space="preserve"> and explained. </w:t>
      </w:r>
      <w:r w:rsidR="0099065B">
        <w:rPr>
          <w:rFonts w:ascii="Georgia" w:hAnsi="Georgia"/>
          <w:color w:val="333333"/>
        </w:rPr>
        <w:t>Free</w:t>
      </w:r>
      <w:r>
        <w:rPr>
          <w:rFonts w:ascii="Georgia" w:hAnsi="Georgia"/>
          <w:color w:val="333333"/>
        </w:rPr>
        <w:t>-market healthcare economics is compared to the situation when the state intervenes and distorts the voluntary interaction</w:t>
      </w:r>
      <w:r w:rsidR="00AC2493">
        <w:rPr>
          <w:rFonts w:ascii="Georgia" w:hAnsi="Georgia"/>
          <w:color w:val="333333"/>
        </w:rPr>
        <w:t>s</w:t>
      </w:r>
      <w:r>
        <w:rPr>
          <w:rFonts w:ascii="Georgia" w:hAnsi="Georgia"/>
          <w:color w:val="333333"/>
        </w:rPr>
        <w:t xml:space="preserve"> between the healthcare consumers and its providers. </w:t>
      </w:r>
    </w:p>
    <w:p w14:paraId="18EA48AD" w14:textId="77777777" w:rsidR="001850B4" w:rsidRDefault="001850B4" w:rsidP="00626768">
      <w:pPr>
        <w:pStyle w:val="NormalWeb"/>
        <w:shd w:val="clear" w:color="auto" w:fill="FFFFFF"/>
        <w:spacing w:before="0" w:beforeAutospacing="0" w:after="360" w:afterAutospacing="0" w:line="360" w:lineRule="atLeast"/>
        <w:textAlignment w:val="baseline"/>
        <w:rPr>
          <w:rFonts w:ascii="Georgia" w:hAnsi="Georgia"/>
          <w:color w:val="333333"/>
        </w:rPr>
      </w:pPr>
    </w:p>
    <w:p w14:paraId="18EA48AE" w14:textId="77777777" w:rsidR="00764838" w:rsidRDefault="00764838" w:rsidP="00626768">
      <w:pPr>
        <w:pStyle w:val="NormalWeb"/>
        <w:shd w:val="clear" w:color="auto" w:fill="FFFFFF"/>
        <w:spacing w:before="0" w:beforeAutospacing="0" w:after="360" w:afterAutospacing="0" w:line="360" w:lineRule="atLeast"/>
        <w:textAlignment w:val="baseline"/>
        <w:rPr>
          <w:rFonts w:ascii="Georgia" w:hAnsi="Georgia"/>
          <w:color w:val="333333"/>
        </w:rPr>
      </w:pPr>
    </w:p>
    <w:p w14:paraId="18EA48AF" w14:textId="77777777" w:rsidR="00AC2493" w:rsidRDefault="00AC2493" w:rsidP="007C06F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 xml:space="preserve">   This research paper is based on the praxeological analysis of healthcare economics. The fundamental premise of this analysis is </w:t>
      </w:r>
      <w:r w:rsidR="0099065B">
        <w:rPr>
          <w:rFonts w:ascii="Georgia" w:hAnsi="Georgia"/>
          <w:color w:val="333333"/>
        </w:rPr>
        <w:t xml:space="preserve">the </w:t>
      </w:r>
      <w:r w:rsidR="00562BCD">
        <w:rPr>
          <w:rFonts w:ascii="Georgia" w:hAnsi="Georgia"/>
          <w:color w:val="333333"/>
        </w:rPr>
        <w:t xml:space="preserve">existence of the human action, which, according to the </w:t>
      </w:r>
      <w:r w:rsidR="00F6665A">
        <w:rPr>
          <w:rFonts w:ascii="Georgia" w:hAnsi="Georgia"/>
          <w:color w:val="333333"/>
        </w:rPr>
        <w:t xml:space="preserve">human </w:t>
      </w:r>
      <w:r w:rsidR="00562BCD">
        <w:rPr>
          <w:rFonts w:ascii="Georgia" w:hAnsi="Georgia"/>
          <w:color w:val="333333"/>
        </w:rPr>
        <w:t xml:space="preserve">action axiom, is a purposeful behavior. </w:t>
      </w:r>
      <w:r w:rsidR="00F6665A">
        <w:rPr>
          <w:rFonts w:ascii="Georgia" w:hAnsi="Georgia"/>
          <w:color w:val="333333"/>
        </w:rPr>
        <w:t xml:space="preserve">The rest of the praxeology is the continuous logical implication based on the concept of action.  According to the praxeological analysis, healthcare is a service </w:t>
      </w:r>
      <w:r w:rsidR="00B974CC">
        <w:rPr>
          <w:rFonts w:ascii="Georgia" w:hAnsi="Georgia"/>
          <w:color w:val="333333"/>
        </w:rPr>
        <w:t>(</w:t>
      </w:r>
      <w:r w:rsidR="00B974CC" w:rsidRPr="00B974CC">
        <w:rPr>
          <w:rFonts w:ascii="Georgia" w:hAnsi="Georgia"/>
          <w:color w:val="333333"/>
        </w:rPr>
        <w:t>an intangible commodity</w:t>
      </w:r>
      <w:r w:rsidR="00B974CC">
        <w:rPr>
          <w:rFonts w:ascii="Georgia" w:hAnsi="Georgia"/>
          <w:color w:val="333333"/>
        </w:rPr>
        <w:t xml:space="preserve"> - </w:t>
      </w:r>
      <w:r w:rsidR="00B974CC" w:rsidRPr="00B974CC">
        <w:rPr>
          <w:rFonts w:ascii="Georgia" w:hAnsi="Georgia"/>
          <w:color w:val="333333"/>
        </w:rPr>
        <w:t xml:space="preserve">a marketable item produced to satisfy </w:t>
      </w:r>
      <w:r w:rsidR="00B974CC">
        <w:rPr>
          <w:rFonts w:ascii="Georgia" w:hAnsi="Georgia"/>
          <w:color w:val="333333"/>
        </w:rPr>
        <w:t xml:space="preserve">human </w:t>
      </w:r>
      <w:r w:rsidR="00B974CC" w:rsidRPr="00B974CC">
        <w:rPr>
          <w:rFonts w:ascii="Georgia" w:hAnsi="Georgia"/>
          <w:color w:val="333333"/>
        </w:rPr>
        <w:t>wants or needs</w:t>
      </w:r>
      <w:r w:rsidR="00B974CC">
        <w:rPr>
          <w:rFonts w:ascii="Georgia" w:hAnsi="Georgia"/>
          <w:color w:val="333333"/>
        </w:rPr>
        <w:t xml:space="preserve">) </w:t>
      </w:r>
      <w:r w:rsidR="00F6665A">
        <w:rPr>
          <w:rFonts w:ascii="Georgia" w:hAnsi="Georgia"/>
          <w:color w:val="333333"/>
        </w:rPr>
        <w:t>and, as such, it follows the law of diminishing marginal utility of goods and services</w:t>
      </w:r>
      <w:r w:rsidR="00B974CC">
        <w:rPr>
          <w:rFonts w:ascii="Georgia" w:hAnsi="Georgia"/>
          <w:color w:val="333333"/>
        </w:rPr>
        <w:t>:</w:t>
      </w:r>
      <w:r w:rsidR="00F6665A">
        <w:rPr>
          <w:rFonts w:ascii="Georgia" w:hAnsi="Georgia"/>
          <w:color w:val="333333"/>
        </w:rPr>
        <w:t xml:space="preserve"> </w:t>
      </w:r>
      <w:r w:rsidR="00F6665A" w:rsidRPr="00F6665A">
        <w:rPr>
          <w:rFonts w:ascii="Georgia" w:hAnsi="Georgia"/>
          <w:color w:val="333333"/>
        </w:rPr>
        <w:t>the first unit of consumption of a good or service yields more utility</w:t>
      </w:r>
      <w:r w:rsidR="00B974CC">
        <w:rPr>
          <w:rFonts w:ascii="Georgia" w:hAnsi="Georgia"/>
          <w:color w:val="333333"/>
        </w:rPr>
        <w:t xml:space="preserve">, i.e. the perceived ability to satisfy needs and wants, </w:t>
      </w:r>
      <w:r w:rsidR="00F6665A" w:rsidRPr="00F6665A">
        <w:rPr>
          <w:rFonts w:ascii="Georgia" w:hAnsi="Georgia"/>
          <w:color w:val="333333"/>
        </w:rPr>
        <w:t>than the second and subsequent units</w:t>
      </w:r>
      <w:r w:rsidR="007505A6">
        <w:rPr>
          <w:rFonts w:ascii="Georgia" w:hAnsi="Georgia"/>
          <w:color w:val="333333"/>
        </w:rPr>
        <w:t xml:space="preserve">. </w:t>
      </w:r>
      <w:r w:rsidR="00682C38">
        <w:rPr>
          <w:rFonts w:ascii="Georgia" w:hAnsi="Georgia"/>
          <w:color w:val="333333"/>
        </w:rPr>
        <w:t xml:space="preserve">Healthcare, as a service, </w:t>
      </w:r>
      <w:r w:rsidR="00DC3A2F">
        <w:rPr>
          <w:rFonts w:ascii="Georgia" w:hAnsi="Georgia"/>
          <w:color w:val="333333"/>
        </w:rPr>
        <w:t xml:space="preserve">is scarce, and has two main features – price and quality. </w:t>
      </w:r>
      <w:r w:rsidR="00682C38">
        <w:rPr>
          <w:rFonts w:ascii="Georgia" w:hAnsi="Georgia"/>
          <w:color w:val="333333"/>
        </w:rPr>
        <w:t xml:space="preserve">Healthcare </w:t>
      </w:r>
      <w:r w:rsidR="00544A02">
        <w:rPr>
          <w:rFonts w:ascii="Georgia" w:hAnsi="Georgia"/>
          <w:color w:val="333333"/>
        </w:rPr>
        <w:t xml:space="preserve">is </w:t>
      </w:r>
      <w:r w:rsidR="00CD3323">
        <w:rPr>
          <w:rFonts w:ascii="Georgia" w:hAnsi="Georgia"/>
          <w:color w:val="333333"/>
        </w:rPr>
        <w:t xml:space="preserve">usually </w:t>
      </w:r>
      <w:r w:rsidR="00544A02">
        <w:rPr>
          <w:rFonts w:ascii="Georgia" w:hAnsi="Georgia"/>
          <w:color w:val="333333"/>
        </w:rPr>
        <w:t xml:space="preserve">provided by the </w:t>
      </w:r>
      <w:r w:rsidR="00D609CB">
        <w:rPr>
          <w:rFonts w:ascii="Georgia" w:hAnsi="Georgia"/>
          <w:color w:val="333333"/>
        </w:rPr>
        <w:t xml:space="preserve">healthcare providers which are the healthcare professionals and the agents who facilitate interaction between the healthcare professionals and the consumers of healthcare. </w:t>
      </w:r>
      <w:r w:rsidR="00604D2D">
        <w:rPr>
          <w:rFonts w:ascii="Georgia" w:hAnsi="Georgia"/>
          <w:color w:val="333333"/>
        </w:rPr>
        <w:t xml:space="preserve">At the same time, </w:t>
      </w:r>
      <w:r w:rsidR="00EA6B06">
        <w:rPr>
          <w:rFonts w:ascii="Georgia" w:hAnsi="Georgia"/>
          <w:color w:val="333333"/>
        </w:rPr>
        <w:t xml:space="preserve">the </w:t>
      </w:r>
      <w:r w:rsidR="00604D2D">
        <w:rPr>
          <w:rFonts w:ascii="Georgia" w:hAnsi="Georgia"/>
          <w:color w:val="333333"/>
        </w:rPr>
        <w:t xml:space="preserve">healthcare provider and </w:t>
      </w:r>
      <w:r w:rsidR="00EA6B06">
        <w:rPr>
          <w:rFonts w:ascii="Georgia" w:hAnsi="Georgia"/>
          <w:color w:val="333333"/>
        </w:rPr>
        <w:t xml:space="preserve">the </w:t>
      </w:r>
      <w:r w:rsidR="00604D2D">
        <w:rPr>
          <w:rFonts w:ascii="Georgia" w:hAnsi="Georgia"/>
          <w:color w:val="333333"/>
        </w:rPr>
        <w:t>healthcare consumer may be the same person</w:t>
      </w:r>
      <w:r w:rsidR="00D11905">
        <w:rPr>
          <w:rFonts w:ascii="Georgia" w:hAnsi="Georgia"/>
          <w:color w:val="333333"/>
        </w:rPr>
        <w:t>, and it is not necessary for healthcare to be provided by the healthcare professionals only.</w:t>
      </w:r>
      <w:r w:rsidR="00EA6B06">
        <w:rPr>
          <w:rFonts w:ascii="Georgia" w:hAnsi="Georgia"/>
          <w:color w:val="333333"/>
        </w:rPr>
        <w:t xml:space="preserve"> </w:t>
      </w:r>
      <w:r w:rsidR="008D06AE">
        <w:rPr>
          <w:rFonts w:ascii="Georgia" w:hAnsi="Georgia"/>
          <w:color w:val="333333"/>
        </w:rPr>
        <w:t xml:space="preserve">Any good or service may have two types value: direct value and exchange value. </w:t>
      </w:r>
      <w:r w:rsidR="00EA6B06">
        <w:rPr>
          <w:rFonts w:ascii="Georgia" w:hAnsi="Georgia"/>
          <w:color w:val="333333"/>
        </w:rPr>
        <w:t xml:space="preserve">More specialized healthcare professionals </w:t>
      </w:r>
      <w:r w:rsidR="00E70A2F">
        <w:rPr>
          <w:rFonts w:ascii="Georgia" w:hAnsi="Georgia"/>
          <w:color w:val="333333"/>
        </w:rPr>
        <w:t>are</w:t>
      </w:r>
      <w:r w:rsidR="00EA6B06">
        <w:rPr>
          <w:rFonts w:ascii="Georgia" w:hAnsi="Georgia"/>
          <w:color w:val="333333"/>
        </w:rPr>
        <w:t xml:space="preserve"> </w:t>
      </w:r>
      <w:r w:rsidR="008D06AE">
        <w:rPr>
          <w:rFonts w:ascii="Georgia" w:hAnsi="Georgia"/>
          <w:color w:val="333333"/>
        </w:rPr>
        <w:t xml:space="preserve">less direct value their service </w:t>
      </w:r>
      <w:r w:rsidR="00E70A2F">
        <w:rPr>
          <w:rFonts w:ascii="Georgia" w:hAnsi="Georgia"/>
          <w:color w:val="333333"/>
        </w:rPr>
        <w:t xml:space="preserve">for them </w:t>
      </w:r>
      <w:r w:rsidR="008D06AE">
        <w:rPr>
          <w:rFonts w:ascii="Georgia" w:hAnsi="Georgia"/>
          <w:color w:val="333333"/>
        </w:rPr>
        <w:t xml:space="preserve">has. </w:t>
      </w:r>
      <w:r w:rsidR="00050FD6">
        <w:rPr>
          <w:rFonts w:ascii="Georgia" w:hAnsi="Georgia"/>
          <w:color w:val="333333"/>
        </w:rPr>
        <w:t>In case of the</w:t>
      </w:r>
      <w:r w:rsidR="00F904BB">
        <w:rPr>
          <w:rFonts w:ascii="Georgia" w:hAnsi="Georgia"/>
          <w:color w:val="333333"/>
        </w:rPr>
        <w:t xml:space="preserve"> voluntary interaction between healthcare providers and healthcare consumers</w:t>
      </w:r>
      <w:r w:rsidR="00050FD6">
        <w:rPr>
          <w:rFonts w:ascii="Georgia" w:hAnsi="Georgia"/>
          <w:color w:val="333333"/>
        </w:rPr>
        <w:t>,</w:t>
      </w:r>
      <w:r w:rsidR="00F904BB">
        <w:rPr>
          <w:rFonts w:ascii="Georgia" w:hAnsi="Georgia"/>
          <w:color w:val="333333"/>
        </w:rPr>
        <w:t xml:space="preserve"> </w:t>
      </w:r>
      <w:r w:rsidR="00050FD6">
        <w:rPr>
          <w:rFonts w:ascii="Georgia" w:hAnsi="Georgia"/>
          <w:color w:val="333333"/>
        </w:rPr>
        <w:t>when th</w:t>
      </w:r>
      <w:r w:rsidR="006A367A">
        <w:rPr>
          <w:rFonts w:ascii="Georgia" w:hAnsi="Georgia"/>
          <w:color w:val="333333"/>
        </w:rPr>
        <w:t xml:space="preserve">e supply of this </w:t>
      </w:r>
      <w:r w:rsidR="00050FD6">
        <w:rPr>
          <w:rFonts w:ascii="Georgia" w:hAnsi="Georgia"/>
          <w:color w:val="333333"/>
        </w:rPr>
        <w:t>service is</w:t>
      </w:r>
      <w:r w:rsidR="006A367A">
        <w:rPr>
          <w:rFonts w:ascii="Georgia" w:hAnsi="Georgia"/>
          <w:color w:val="333333"/>
        </w:rPr>
        <w:t xml:space="preserve"> increased </w:t>
      </w:r>
      <w:r w:rsidR="00050FD6">
        <w:rPr>
          <w:rFonts w:ascii="Georgia" w:hAnsi="Georgia"/>
          <w:color w:val="333333"/>
        </w:rPr>
        <w:t xml:space="preserve">with the </w:t>
      </w:r>
      <w:r w:rsidR="008449B6">
        <w:rPr>
          <w:rFonts w:ascii="Georgia" w:hAnsi="Georgia"/>
          <w:color w:val="333333"/>
        </w:rPr>
        <w:t xml:space="preserve">same level of demand, the price of healthcare goes down, and when </w:t>
      </w:r>
      <w:r w:rsidR="006A367A">
        <w:rPr>
          <w:rFonts w:ascii="Georgia" w:hAnsi="Georgia"/>
          <w:color w:val="333333"/>
        </w:rPr>
        <w:t>the demand of this service increases with the same level of supply, the price of healthcare goes up</w:t>
      </w:r>
      <w:r w:rsidR="008A635E">
        <w:rPr>
          <w:rFonts w:ascii="Georgia" w:hAnsi="Georgia"/>
          <w:color w:val="333333"/>
        </w:rPr>
        <w:t xml:space="preserve">. </w:t>
      </w:r>
      <w:r w:rsidR="006A367A">
        <w:rPr>
          <w:rFonts w:ascii="Georgia" w:hAnsi="Georgia"/>
          <w:color w:val="333333"/>
        </w:rPr>
        <w:t xml:space="preserve"> </w:t>
      </w:r>
    </w:p>
    <w:p w14:paraId="18EA48B0" w14:textId="77777777" w:rsidR="00983E44" w:rsidRDefault="004730D1" w:rsidP="007C06F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 xml:space="preserve">   When healthcare is not considered as a </w:t>
      </w:r>
      <w:r w:rsidRPr="00B974CC">
        <w:rPr>
          <w:rFonts w:ascii="Georgia" w:hAnsi="Georgia"/>
          <w:color w:val="333333"/>
        </w:rPr>
        <w:t>marketable item</w:t>
      </w:r>
      <w:r>
        <w:rPr>
          <w:rFonts w:ascii="Georgia" w:hAnsi="Georgia"/>
          <w:color w:val="333333"/>
        </w:rPr>
        <w:t xml:space="preserve"> </w:t>
      </w:r>
      <w:r w:rsidR="00F756A0">
        <w:rPr>
          <w:rFonts w:ascii="Georgia" w:hAnsi="Georgia"/>
          <w:color w:val="333333"/>
        </w:rPr>
        <w:t xml:space="preserve">anymore </w:t>
      </w:r>
      <w:r>
        <w:rPr>
          <w:rFonts w:ascii="Georgia" w:hAnsi="Georgia"/>
          <w:color w:val="333333"/>
        </w:rPr>
        <w:t>and is exempt</w:t>
      </w:r>
      <w:r w:rsidR="00F756A0">
        <w:rPr>
          <w:rFonts w:ascii="Georgia" w:hAnsi="Georgia"/>
          <w:color w:val="333333"/>
        </w:rPr>
        <w:t>ed by the state</w:t>
      </w:r>
      <w:r>
        <w:rPr>
          <w:rFonts w:ascii="Georgia" w:hAnsi="Georgia"/>
          <w:color w:val="333333"/>
        </w:rPr>
        <w:t xml:space="preserve"> from the </w:t>
      </w:r>
      <w:r w:rsidR="0032668A">
        <w:rPr>
          <w:rFonts w:ascii="Georgia" w:hAnsi="Georgia"/>
          <w:color w:val="333333"/>
        </w:rPr>
        <w:t xml:space="preserve">voluntary exchange between healthcare providers and healthcare consumers, correct mechanism of price creation is lost and the price of healthcare is defined arbitrarily. This creates problems, because the </w:t>
      </w:r>
      <w:r w:rsidR="00F756A0">
        <w:rPr>
          <w:rFonts w:ascii="Georgia" w:hAnsi="Georgia"/>
          <w:color w:val="333333"/>
        </w:rPr>
        <w:t xml:space="preserve">healthcare </w:t>
      </w:r>
      <w:r w:rsidR="0032668A">
        <w:rPr>
          <w:rFonts w:ascii="Georgia" w:hAnsi="Georgia"/>
          <w:color w:val="333333"/>
        </w:rPr>
        <w:t xml:space="preserve">providers (producers) are unable to understand how much healthcare is demanded by the consumers, and consumers, which at </w:t>
      </w:r>
      <w:r w:rsidR="009E69B9">
        <w:rPr>
          <w:rFonts w:ascii="Georgia" w:hAnsi="Georgia"/>
          <w:color w:val="333333"/>
        </w:rPr>
        <w:t>the same time may or may not be taxpayers</w:t>
      </w:r>
      <w:r w:rsidR="0032668A">
        <w:rPr>
          <w:rFonts w:ascii="Georgia" w:hAnsi="Georgia"/>
          <w:color w:val="333333"/>
        </w:rPr>
        <w:t xml:space="preserve">, </w:t>
      </w:r>
      <w:r w:rsidR="009E69B9">
        <w:rPr>
          <w:rFonts w:ascii="Georgia" w:hAnsi="Georgia"/>
          <w:color w:val="333333"/>
        </w:rPr>
        <w:t xml:space="preserve">do not need to understand </w:t>
      </w:r>
      <w:r w:rsidR="0032668A">
        <w:rPr>
          <w:rFonts w:ascii="Georgia" w:hAnsi="Georgia"/>
          <w:color w:val="333333"/>
        </w:rPr>
        <w:t>what is the real cost of healthcare</w:t>
      </w:r>
      <w:r w:rsidR="00B16D68">
        <w:rPr>
          <w:rFonts w:ascii="Georgia" w:hAnsi="Georgia"/>
          <w:color w:val="333333"/>
        </w:rPr>
        <w:t xml:space="preserve">, as far as </w:t>
      </w:r>
      <w:r w:rsidR="00F756A0">
        <w:rPr>
          <w:rFonts w:ascii="Georgia" w:hAnsi="Georgia"/>
          <w:color w:val="333333"/>
        </w:rPr>
        <w:t xml:space="preserve">its </w:t>
      </w:r>
      <w:r w:rsidR="00B16D68">
        <w:rPr>
          <w:rFonts w:ascii="Georgia" w:hAnsi="Georgia"/>
          <w:color w:val="333333"/>
        </w:rPr>
        <w:t xml:space="preserve">price is shared between taxpayers. </w:t>
      </w:r>
      <w:r w:rsidR="00934160">
        <w:rPr>
          <w:rFonts w:ascii="Georgia" w:hAnsi="Georgia"/>
          <w:color w:val="333333"/>
        </w:rPr>
        <w:t>When voluntary interaction between healthcare providers and healthcare consumers is lost, t</w:t>
      </w:r>
      <w:r w:rsidR="00ED727C">
        <w:rPr>
          <w:rFonts w:ascii="Georgia" w:hAnsi="Georgia"/>
          <w:color w:val="333333"/>
        </w:rPr>
        <w:t xml:space="preserve">he law of diminishing marginal utility of goods and services </w:t>
      </w:r>
      <w:r w:rsidR="00934160">
        <w:rPr>
          <w:rFonts w:ascii="Georgia" w:hAnsi="Georgia"/>
          <w:color w:val="333333"/>
        </w:rPr>
        <w:t xml:space="preserve">also loses its relevance and the healthcare consumers are beginning to demand more and more of it, with the higher and higher quality. </w:t>
      </w:r>
      <w:r w:rsidR="00AB7563">
        <w:rPr>
          <w:rFonts w:ascii="Georgia" w:hAnsi="Georgia"/>
          <w:color w:val="333333"/>
        </w:rPr>
        <w:t>When healthcare is still provided by the private agents, i</w:t>
      </w:r>
      <w:r w:rsidR="00936666">
        <w:rPr>
          <w:rFonts w:ascii="Georgia" w:hAnsi="Georgia"/>
          <w:color w:val="333333"/>
        </w:rPr>
        <w:t xml:space="preserve">ncreased supply of the </w:t>
      </w:r>
      <w:r w:rsidR="00EB43E4">
        <w:rPr>
          <w:rFonts w:ascii="Georgia" w:hAnsi="Georgia"/>
          <w:color w:val="333333"/>
        </w:rPr>
        <w:t xml:space="preserve">subsidized </w:t>
      </w:r>
      <w:r w:rsidR="002C65B2">
        <w:rPr>
          <w:rFonts w:ascii="Georgia" w:hAnsi="Georgia"/>
          <w:color w:val="333333"/>
        </w:rPr>
        <w:t xml:space="preserve">healthcare is </w:t>
      </w:r>
      <w:r w:rsidR="00EB43E4">
        <w:rPr>
          <w:rFonts w:ascii="Georgia" w:hAnsi="Georgia"/>
          <w:color w:val="333333"/>
        </w:rPr>
        <w:t xml:space="preserve">causing more consumption, which by itself pulls </w:t>
      </w:r>
      <w:r w:rsidR="002C65B2">
        <w:rPr>
          <w:rFonts w:ascii="Georgia" w:hAnsi="Georgia"/>
          <w:color w:val="333333"/>
        </w:rPr>
        <w:t xml:space="preserve">the </w:t>
      </w:r>
      <w:r w:rsidR="00EB43E4">
        <w:rPr>
          <w:rFonts w:ascii="Georgia" w:hAnsi="Georgia"/>
          <w:color w:val="333333"/>
        </w:rPr>
        <w:t>demand</w:t>
      </w:r>
      <w:r w:rsidR="002C65B2">
        <w:rPr>
          <w:rFonts w:ascii="Georgia" w:hAnsi="Georgia"/>
          <w:color w:val="333333"/>
        </w:rPr>
        <w:t xml:space="preserve"> </w:t>
      </w:r>
      <w:r w:rsidR="00EB43E4">
        <w:rPr>
          <w:rFonts w:ascii="Georgia" w:hAnsi="Georgia"/>
          <w:color w:val="333333"/>
        </w:rPr>
        <w:t xml:space="preserve">of healthcare up, and the healthcare providers are responding by increasing the price of healthcare. </w:t>
      </w:r>
      <w:r w:rsidR="00AB7563">
        <w:rPr>
          <w:rFonts w:ascii="Georgia" w:hAnsi="Georgia"/>
          <w:color w:val="333333"/>
        </w:rPr>
        <w:t xml:space="preserve">At the same time, the state may become the single payer of healthcare, in which case this service </w:t>
      </w:r>
      <w:r w:rsidR="00AB7563">
        <w:rPr>
          <w:rFonts w:ascii="Georgia" w:hAnsi="Georgia"/>
          <w:color w:val="333333"/>
        </w:rPr>
        <w:lastRenderedPageBreak/>
        <w:t xml:space="preserve">becomes fully monopolized, and as a result its price goes up, and/or its </w:t>
      </w:r>
      <w:r w:rsidR="004926A4">
        <w:rPr>
          <w:rFonts w:ascii="Georgia" w:hAnsi="Georgia"/>
          <w:color w:val="333333"/>
        </w:rPr>
        <w:t xml:space="preserve">quality – down. The state may impose healthcare rationing, in order to diminish its consumption. </w:t>
      </w:r>
    </w:p>
    <w:p w14:paraId="18EA48B1" w14:textId="77777777" w:rsidR="001A08FF" w:rsidRDefault="0099065B" w:rsidP="007C06F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 xml:space="preserve">   One aspect of healthcare which needs further discussion is</w:t>
      </w:r>
      <w:r w:rsidR="001A12A7">
        <w:rPr>
          <w:rFonts w:ascii="Georgia" w:hAnsi="Georgia"/>
          <w:color w:val="333333"/>
        </w:rPr>
        <w:t xml:space="preserve"> </w:t>
      </w:r>
      <w:r w:rsidRPr="0099065B">
        <w:rPr>
          <w:rFonts w:ascii="Georgia" w:hAnsi="Georgia"/>
          <w:color w:val="333333"/>
        </w:rPr>
        <w:t>education</w:t>
      </w:r>
      <w:r>
        <w:rPr>
          <w:rFonts w:ascii="Georgia" w:hAnsi="Georgia"/>
          <w:color w:val="333333"/>
        </w:rPr>
        <w:t xml:space="preserve"> of healthcare professionals. </w:t>
      </w:r>
      <w:r w:rsidR="007C1B92">
        <w:rPr>
          <w:rFonts w:ascii="Georgia" w:hAnsi="Georgia"/>
          <w:color w:val="333333"/>
        </w:rPr>
        <w:t xml:space="preserve">In this case the service is healthcare education and the consumers are the future healthcare providers. </w:t>
      </w:r>
      <w:r w:rsidR="00625EFF">
        <w:rPr>
          <w:rFonts w:ascii="Georgia" w:hAnsi="Georgia"/>
          <w:color w:val="333333"/>
        </w:rPr>
        <w:t xml:space="preserve">Once again, the correct mechanism of the price creation for this service can be provided by the voluntary interaction between consumers and providers. The state </w:t>
      </w:r>
      <w:r w:rsidR="00936666">
        <w:rPr>
          <w:rFonts w:ascii="Georgia" w:hAnsi="Georgia"/>
          <w:color w:val="333333"/>
        </w:rPr>
        <w:t xml:space="preserve">removes this mechanism and as such, all the calculations about the price and amount of medical education are made arbitrarily. Furthermore, the demand of the healthcare professionals for each medical and nursing subspecialty is also defined arbitrarily. </w:t>
      </w:r>
      <w:r w:rsidR="007832D8">
        <w:rPr>
          <w:rFonts w:ascii="Georgia" w:hAnsi="Georgia"/>
          <w:color w:val="333333"/>
        </w:rPr>
        <w:t xml:space="preserve">It is important to understand that the organized unions of healthcare professionals are acting as cartels, and with help of the state are restricting entry into the medical profession. As a result, the number of physicians and nurses decreases, competition between them also goes down, their income increases, and, at the same time, with the same level of demand, the price of healthcare goes up. Even though the </w:t>
      </w:r>
      <w:r w:rsidR="00AD04F8">
        <w:rPr>
          <w:rFonts w:ascii="Georgia" w:hAnsi="Georgia"/>
          <w:color w:val="333333"/>
        </w:rPr>
        <w:t>declared</w:t>
      </w:r>
      <w:r w:rsidR="007832D8">
        <w:rPr>
          <w:rFonts w:ascii="Georgia" w:hAnsi="Georgia"/>
          <w:color w:val="333333"/>
        </w:rPr>
        <w:t xml:space="preserve"> </w:t>
      </w:r>
      <w:r w:rsidR="00AD04F8">
        <w:rPr>
          <w:rFonts w:ascii="Georgia" w:hAnsi="Georgia"/>
          <w:color w:val="333333"/>
        </w:rPr>
        <w:t xml:space="preserve">goal for the restriction of the entry into the medical and nursing profession is always the increased quality, in reality quality of healthcare decreases because of the </w:t>
      </w:r>
      <w:r w:rsidR="001A12A7">
        <w:rPr>
          <w:rFonts w:ascii="Georgia" w:hAnsi="Georgia"/>
          <w:color w:val="333333"/>
        </w:rPr>
        <w:t>diminished</w:t>
      </w:r>
      <w:r w:rsidR="00AD04F8">
        <w:rPr>
          <w:rFonts w:ascii="Georgia" w:hAnsi="Georgia"/>
          <w:color w:val="333333"/>
        </w:rPr>
        <w:t xml:space="preserve"> competition between healthcare professionals, </w:t>
      </w:r>
      <w:r w:rsidR="001A12A7">
        <w:rPr>
          <w:rFonts w:ascii="Georgia" w:hAnsi="Georgia"/>
          <w:color w:val="333333"/>
        </w:rPr>
        <w:t xml:space="preserve">and because many patients simple cannot afford such an expensive healthcare – unless the state intervenes and begins to subsidize it for them. </w:t>
      </w:r>
    </w:p>
    <w:p w14:paraId="18EA48B2" w14:textId="77777777" w:rsidR="00764838" w:rsidRDefault="00764838" w:rsidP="007C06F0">
      <w:pPr>
        <w:pStyle w:val="NormalWeb"/>
        <w:shd w:val="clear" w:color="auto" w:fill="FFFFFF"/>
        <w:spacing w:before="0" w:beforeAutospacing="0" w:after="360" w:afterAutospacing="0" w:line="360" w:lineRule="atLeast"/>
        <w:textAlignment w:val="baseline"/>
        <w:rPr>
          <w:rFonts w:ascii="Georgia" w:hAnsi="Georgia"/>
          <w:b/>
          <w:color w:val="333333"/>
        </w:rPr>
      </w:pPr>
    </w:p>
    <w:p w14:paraId="18EA48B3" w14:textId="77777777" w:rsidR="00576A0C" w:rsidRDefault="00576A0C" w:rsidP="007C06F0">
      <w:pPr>
        <w:pStyle w:val="NormalWeb"/>
        <w:shd w:val="clear" w:color="auto" w:fill="FFFFFF"/>
        <w:spacing w:before="0" w:beforeAutospacing="0" w:after="360" w:afterAutospacing="0" w:line="360" w:lineRule="atLeast"/>
        <w:textAlignment w:val="baseline"/>
        <w:rPr>
          <w:rFonts w:ascii="Georgia" w:hAnsi="Georgia"/>
          <w:b/>
          <w:color w:val="333333"/>
        </w:rPr>
      </w:pPr>
    </w:p>
    <w:p w14:paraId="18EA48B4" w14:textId="77777777" w:rsidR="00576A0C" w:rsidRDefault="00576A0C" w:rsidP="007C06F0">
      <w:pPr>
        <w:pStyle w:val="NormalWeb"/>
        <w:shd w:val="clear" w:color="auto" w:fill="FFFFFF"/>
        <w:spacing w:before="0" w:beforeAutospacing="0" w:after="360" w:afterAutospacing="0" w:line="360" w:lineRule="atLeast"/>
        <w:textAlignment w:val="baseline"/>
        <w:rPr>
          <w:rFonts w:ascii="Georgia" w:hAnsi="Georgia"/>
          <w:b/>
          <w:color w:val="333333"/>
        </w:rPr>
      </w:pPr>
    </w:p>
    <w:p w14:paraId="18EA48B5" w14:textId="77777777" w:rsidR="00576A0C" w:rsidRDefault="00576A0C" w:rsidP="007C06F0">
      <w:pPr>
        <w:pStyle w:val="NormalWeb"/>
        <w:shd w:val="clear" w:color="auto" w:fill="FFFFFF"/>
        <w:spacing w:before="0" w:beforeAutospacing="0" w:after="360" w:afterAutospacing="0" w:line="360" w:lineRule="atLeast"/>
        <w:textAlignment w:val="baseline"/>
        <w:rPr>
          <w:rFonts w:ascii="Georgia" w:hAnsi="Georgia"/>
          <w:b/>
          <w:color w:val="333333"/>
        </w:rPr>
      </w:pPr>
    </w:p>
    <w:p w14:paraId="18EA48B6" w14:textId="77777777" w:rsidR="00576A0C" w:rsidRDefault="00576A0C" w:rsidP="007C06F0">
      <w:pPr>
        <w:pStyle w:val="NormalWeb"/>
        <w:shd w:val="clear" w:color="auto" w:fill="FFFFFF"/>
        <w:spacing w:before="0" w:beforeAutospacing="0" w:after="360" w:afterAutospacing="0" w:line="360" w:lineRule="atLeast"/>
        <w:textAlignment w:val="baseline"/>
        <w:rPr>
          <w:rFonts w:ascii="Georgia" w:hAnsi="Georgia"/>
          <w:b/>
          <w:color w:val="333333"/>
        </w:rPr>
      </w:pPr>
    </w:p>
    <w:p w14:paraId="18EA48B7" w14:textId="77777777" w:rsidR="00576A0C" w:rsidRDefault="00576A0C" w:rsidP="007C06F0">
      <w:pPr>
        <w:pStyle w:val="NormalWeb"/>
        <w:shd w:val="clear" w:color="auto" w:fill="FFFFFF"/>
        <w:spacing w:before="0" w:beforeAutospacing="0" w:after="360" w:afterAutospacing="0" w:line="360" w:lineRule="atLeast"/>
        <w:textAlignment w:val="baseline"/>
        <w:rPr>
          <w:rFonts w:ascii="Georgia" w:hAnsi="Georgia"/>
          <w:b/>
          <w:color w:val="333333"/>
        </w:rPr>
      </w:pPr>
    </w:p>
    <w:p w14:paraId="18EA48B8" w14:textId="77777777" w:rsidR="00576A0C" w:rsidRDefault="00576A0C" w:rsidP="007C06F0">
      <w:pPr>
        <w:pStyle w:val="NormalWeb"/>
        <w:shd w:val="clear" w:color="auto" w:fill="FFFFFF"/>
        <w:spacing w:before="0" w:beforeAutospacing="0" w:after="360" w:afterAutospacing="0" w:line="360" w:lineRule="atLeast"/>
        <w:textAlignment w:val="baseline"/>
        <w:rPr>
          <w:rFonts w:ascii="Georgia" w:hAnsi="Georgia"/>
          <w:b/>
          <w:color w:val="333333"/>
        </w:rPr>
      </w:pPr>
    </w:p>
    <w:p w14:paraId="18EA48B9" w14:textId="77777777" w:rsidR="00576A0C" w:rsidRDefault="00576A0C" w:rsidP="007C06F0">
      <w:pPr>
        <w:pStyle w:val="NormalWeb"/>
        <w:shd w:val="clear" w:color="auto" w:fill="FFFFFF"/>
        <w:spacing w:before="0" w:beforeAutospacing="0" w:after="360" w:afterAutospacing="0" w:line="360" w:lineRule="atLeast"/>
        <w:textAlignment w:val="baseline"/>
        <w:rPr>
          <w:rFonts w:ascii="Georgia" w:hAnsi="Georgia"/>
          <w:b/>
          <w:color w:val="333333"/>
        </w:rPr>
      </w:pPr>
    </w:p>
    <w:p w14:paraId="18EA48BA" w14:textId="77777777" w:rsidR="00CC58B0" w:rsidRPr="001A08FF" w:rsidRDefault="00CC58B0" w:rsidP="00CC58B0">
      <w:pPr>
        <w:pStyle w:val="NormalWeb"/>
        <w:shd w:val="clear" w:color="auto" w:fill="FFFFFF"/>
        <w:spacing w:before="0" w:beforeAutospacing="0" w:after="360" w:afterAutospacing="0" w:line="360" w:lineRule="atLeast"/>
        <w:textAlignment w:val="baseline"/>
        <w:rPr>
          <w:rFonts w:ascii="Georgia" w:hAnsi="Georgia"/>
          <w:b/>
          <w:color w:val="333333"/>
        </w:rPr>
      </w:pPr>
      <w:r w:rsidRPr="001A08FF">
        <w:rPr>
          <w:rFonts w:ascii="Georgia" w:hAnsi="Georgia"/>
          <w:b/>
          <w:color w:val="333333"/>
        </w:rPr>
        <w:t>References:</w:t>
      </w:r>
    </w:p>
    <w:p w14:paraId="18EA48BB" w14:textId="77777777" w:rsidR="00576A0C" w:rsidRPr="001A08FF" w:rsidRDefault="00CC58B0" w:rsidP="00576A0C">
      <w:pPr>
        <w:pStyle w:val="NormalWeb"/>
        <w:shd w:val="clear" w:color="auto" w:fill="FFFFFF"/>
        <w:spacing w:after="360" w:line="360" w:lineRule="atLeast"/>
        <w:textAlignment w:val="baseline"/>
        <w:rPr>
          <w:rFonts w:ascii="Georgia" w:hAnsi="Georgia"/>
          <w:color w:val="333333"/>
        </w:rPr>
      </w:pPr>
      <w:r>
        <w:rPr>
          <w:rFonts w:ascii="Georgia" w:hAnsi="Georgia"/>
          <w:color w:val="333333"/>
        </w:rPr>
        <w:br/>
      </w:r>
      <w:r w:rsidR="00576A0C">
        <w:rPr>
          <w:rFonts w:ascii="Georgia" w:hAnsi="Georgia"/>
          <w:color w:val="333333"/>
        </w:rPr>
        <w:t xml:space="preserve">1. </w:t>
      </w:r>
      <w:r w:rsidR="00576A0C" w:rsidRPr="001A08FF">
        <w:rPr>
          <w:rFonts w:ascii="Georgia" w:hAnsi="Georgia"/>
          <w:color w:val="333333"/>
        </w:rPr>
        <w:t>Rothbard, M., Man, Economy, and State: With Power and Market; 2009</w:t>
      </w:r>
      <w:r w:rsidR="00576A0C">
        <w:rPr>
          <w:rFonts w:ascii="Georgia" w:hAnsi="Georgia"/>
          <w:color w:val="333333"/>
        </w:rPr>
        <w:t>.</w:t>
      </w:r>
    </w:p>
    <w:p w14:paraId="18EA48BC" w14:textId="77777777" w:rsidR="00576A0C" w:rsidRPr="001A08FF" w:rsidRDefault="00576A0C" w:rsidP="00576A0C">
      <w:pPr>
        <w:pStyle w:val="NormalWeb"/>
        <w:shd w:val="clear" w:color="auto" w:fill="FFFFFF"/>
        <w:spacing w:after="360" w:line="360" w:lineRule="atLeast"/>
        <w:textAlignment w:val="baseline"/>
        <w:rPr>
          <w:rFonts w:ascii="Georgia" w:hAnsi="Georgia"/>
          <w:color w:val="333333"/>
        </w:rPr>
      </w:pPr>
      <w:r w:rsidRPr="001A08FF">
        <w:rPr>
          <w:rFonts w:ascii="Georgia" w:hAnsi="Georgia"/>
          <w:color w:val="333333"/>
        </w:rPr>
        <w:t>2. Mises, L.,</w:t>
      </w:r>
      <w:r>
        <w:rPr>
          <w:rFonts w:ascii="Georgia" w:hAnsi="Georgia"/>
          <w:color w:val="333333"/>
        </w:rPr>
        <w:t xml:space="preserve"> </w:t>
      </w:r>
      <w:r w:rsidRPr="00C07CE2">
        <w:rPr>
          <w:rFonts w:ascii="Georgia" w:hAnsi="Georgia"/>
          <w:color w:val="333333"/>
        </w:rPr>
        <w:t>Socialism: An Economic and Sociological Analysis</w:t>
      </w:r>
      <w:r w:rsidRPr="001A08FF">
        <w:rPr>
          <w:rFonts w:ascii="Georgia" w:hAnsi="Georgia"/>
          <w:color w:val="333333"/>
        </w:rPr>
        <w:t>; 19</w:t>
      </w:r>
      <w:r>
        <w:rPr>
          <w:rFonts w:ascii="Georgia" w:hAnsi="Georgia"/>
          <w:color w:val="333333"/>
        </w:rPr>
        <w:t>81.</w:t>
      </w:r>
    </w:p>
    <w:p w14:paraId="18EA48BD" w14:textId="77777777" w:rsidR="00576A0C" w:rsidRDefault="00576A0C" w:rsidP="00576A0C">
      <w:pPr>
        <w:pStyle w:val="NormalWeb"/>
        <w:shd w:val="clear" w:color="auto" w:fill="FFFFFF"/>
        <w:spacing w:after="360" w:line="360" w:lineRule="atLeast"/>
        <w:textAlignment w:val="baseline"/>
        <w:rPr>
          <w:rFonts w:ascii="Georgia" w:hAnsi="Georgia"/>
          <w:color w:val="333333"/>
        </w:rPr>
      </w:pPr>
      <w:r>
        <w:rPr>
          <w:rFonts w:ascii="Georgia" w:hAnsi="Georgia"/>
          <w:color w:val="333333"/>
        </w:rPr>
        <w:t>3</w:t>
      </w:r>
      <w:r w:rsidRPr="001A08FF">
        <w:rPr>
          <w:rFonts w:ascii="Georgia" w:hAnsi="Georgia"/>
          <w:color w:val="333333"/>
        </w:rPr>
        <w:t xml:space="preserve">. </w:t>
      </w:r>
      <w:r>
        <w:rPr>
          <w:rFonts w:ascii="Georgia" w:hAnsi="Georgia"/>
          <w:color w:val="333333"/>
        </w:rPr>
        <w:t xml:space="preserve"> </w:t>
      </w:r>
      <w:r w:rsidRPr="001A08FF">
        <w:rPr>
          <w:rFonts w:ascii="Georgia" w:hAnsi="Georgia"/>
          <w:color w:val="333333"/>
        </w:rPr>
        <w:t>Henderson, J., Health Economics and Policy; 2011</w:t>
      </w:r>
      <w:r>
        <w:rPr>
          <w:rFonts w:ascii="Georgia" w:hAnsi="Georgia"/>
          <w:color w:val="333333"/>
        </w:rPr>
        <w:t>.</w:t>
      </w:r>
    </w:p>
    <w:p w14:paraId="18EA48BE" w14:textId="77777777" w:rsidR="00280350" w:rsidRDefault="00576A0C" w:rsidP="00576A0C">
      <w:pPr>
        <w:pStyle w:val="NormalWeb"/>
        <w:shd w:val="clear" w:color="auto" w:fill="FFFFFF"/>
        <w:spacing w:after="360" w:line="360" w:lineRule="atLeast"/>
        <w:textAlignment w:val="baseline"/>
        <w:rPr>
          <w:rFonts w:ascii="Georgia" w:hAnsi="Georgia"/>
          <w:color w:val="333333"/>
        </w:rPr>
      </w:pPr>
      <w:r>
        <w:rPr>
          <w:rFonts w:ascii="Georgia" w:hAnsi="Georgia"/>
          <w:color w:val="333333"/>
        </w:rPr>
        <w:t xml:space="preserve">4. </w:t>
      </w:r>
      <w:r w:rsidRPr="001A08FF">
        <w:rPr>
          <w:rFonts w:ascii="Georgia" w:hAnsi="Georgia"/>
          <w:color w:val="333333"/>
        </w:rPr>
        <w:t>Santerre, R., Health Economics; 2009</w:t>
      </w:r>
      <w:r>
        <w:rPr>
          <w:rFonts w:ascii="Georgia" w:hAnsi="Georgia"/>
          <w:color w:val="333333"/>
        </w:rPr>
        <w:t xml:space="preserve">. </w:t>
      </w:r>
    </w:p>
    <w:p w14:paraId="18EA48BF" w14:textId="77777777" w:rsidR="00CC58B0" w:rsidRDefault="00576A0C" w:rsidP="00CC58B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5</w:t>
      </w:r>
      <w:r w:rsidR="00CC58B0">
        <w:rPr>
          <w:rFonts w:ascii="Georgia" w:hAnsi="Georgia"/>
          <w:color w:val="333333"/>
        </w:rPr>
        <w:t xml:space="preserve">. </w:t>
      </w:r>
      <w:r w:rsidR="00E70081">
        <w:rPr>
          <w:rFonts w:ascii="Georgia" w:hAnsi="Georgia"/>
          <w:color w:val="333333"/>
        </w:rPr>
        <w:t xml:space="preserve">Levatter. R.: </w:t>
      </w:r>
      <w:r w:rsidR="00CC58B0">
        <w:rPr>
          <w:rFonts w:ascii="Georgia" w:hAnsi="Georgia"/>
          <w:color w:val="333333"/>
        </w:rPr>
        <w:t>Health Care: A Future Free-Market Alternative</w:t>
      </w:r>
    </w:p>
    <w:p w14:paraId="18EA48C0" w14:textId="77777777" w:rsidR="00CC58B0" w:rsidRDefault="00077897" w:rsidP="00E70081">
      <w:pPr>
        <w:pStyle w:val="NormalWeb"/>
        <w:shd w:val="clear" w:color="auto" w:fill="FFFFFF"/>
        <w:spacing w:before="0" w:beforeAutospacing="0" w:after="0" w:afterAutospacing="0" w:line="360" w:lineRule="atLeast"/>
        <w:textAlignment w:val="baseline"/>
        <w:rPr>
          <w:rFonts w:ascii="Georgia" w:hAnsi="Georgia"/>
          <w:color w:val="333333"/>
        </w:rPr>
      </w:pPr>
      <w:hyperlink r:id="rId7" w:anchor="axzz2XQyM5UQo" w:history="1">
        <w:r w:rsidR="00CC58B0">
          <w:rPr>
            <w:rStyle w:val="Hyperlink"/>
            <w:rFonts w:ascii="Georgia" w:hAnsi="Georgia"/>
            <w:color w:val="743399"/>
            <w:bdr w:val="none" w:sz="0" w:space="0" w:color="auto" w:frame="1"/>
          </w:rPr>
          <w:t>http://www.fee.org/the_freeman/detail/health-care-a-future-free-market-alternative#axzz2XQyM5UQo</w:t>
        </w:r>
      </w:hyperlink>
    </w:p>
    <w:p w14:paraId="18EA48C1" w14:textId="77777777" w:rsidR="00E70081" w:rsidRDefault="00E70081" w:rsidP="00E70081">
      <w:pPr>
        <w:pStyle w:val="NormalWeb"/>
        <w:shd w:val="clear" w:color="auto" w:fill="FFFFFF"/>
        <w:spacing w:before="0" w:beforeAutospacing="0" w:after="0" w:afterAutospacing="0" w:line="360" w:lineRule="atLeast"/>
        <w:textAlignment w:val="baseline"/>
        <w:rPr>
          <w:rFonts w:ascii="Georgia" w:hAnsi="Georgia"/>
          <w:color w:val="333333"/>
        </w:rPr>
      </w:pPr>
    </w:p>
    <w:p w14:paraId="18EA48C2" w14:textId="77777777" w:rsidR="00CC58B0" w:rsidRDefault="00576A0C" w:rsidP="00CC58B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6</w:t>
      </w:r>
      <w:r w:rsidR="00CC58B0">
        <w:rPr>
          <w:rFonts w:ascii="Georgia" w:hAnsi="Georgia"/>
          <w:color w:val="333333"/>
        </w:rPr>
        <w:t xml:space="preserve">. </w:t>
      </w:r>
      <w:r w:rsidR="005D2059">
        <w:rPr>
          <w:rFonts w:ascii="Georgia" w:hAnsi="Georgia"/>
          <w:color w:val="333333"/>
        </w:rPr>
        <w:t xml:space="preserve">Wollstein, J.B.: </w:t>
      </w:r>
      <w:r w:rsidR="00CC58B0">
        <w:rPr>
          <w:rFonts w:ascii="Georgia" w:hAnsi="Georgia"/>
          <w:color w:val="333333"/>
        </w:rPr>
        <w:t>National Health Insurance: A Medical Disaster</w:t>
      </w:r>
    </w:p>
    <w:p w14:paraId="18EA48C3" w14:textId="77777777" w:rsidR="00CC58B0" w:rsidRDefault="00077897" w:rsidP="005D2059">
      <w:pPr>
        <w:pStyle w:val="NormalWeb"/>
        <w:shd w:val="clear" w:color="auto" w:fill="FFFFFF"/>
        <w:spacing w:before="0" w:beforeAutospacing="0" w:after="0" w:afterAutospacing="0" w:line="360" w:lineRule="atLeast"/>
        <w:textAlignment w:val="baseline"/>
        <w:rPr>
          <w:rFonts w:ascii="Georgia" w:hAnsi="Georgia"/>
          <w:color w:val="333333"/>
        </w:rPr>
      </w:pPr>
      <w:hyperlink r:id="rId8" w:anchor="axzz2XQyM5UQo" w:history="1">
        <w:r w:rsidR="00CC58B0">
          <w:rPr>
            <w:rStyle w:val="Hyperlink"/>
            <w:rFonts w:ascii="Georgia" w:hAnsi="Georgia"/>
            <w:color w:val="743399"/>
            <w:bdr w:val="none" w:sz="0" w:space="0" w:color="auto" w:frame="1"/>
          </w:rPr>
          <w:t>http://www.fee.org/the_freeman/detail/national-health-insurance-a-medical-disaster#axzz2XQyM5UQo</w:t>
        </w:r>
      </w:hyperlink>
    </w:p>
    <w:p w14:paraId="18EA48C4" w14:textId="77777777" w:rsidR="005D2059" w:rsidRDefault="005D2059" w:rsidP="005D2059">
      <w:pPr>
        <w:pStyle w:val="NormalWeb"/>
        <w:shd w:val="clear" w:color="auto" w:fill="FFFFFF"/>
        <w:spacing w:before="0" w:beforeAutospacing="0" w:after="0" w:afterAutospacing="0" w:line="360" w:lineRule="atLeast"/>
        <w:textAlignment w:val="baseline"/>
        <w:rPr>
          <w:rFonts w:ascii="Georgia" w:hAnsi="Georgia"/>
          <w:color w:val="333333"/>
        </w:rPr>
      </w:pPr>
    </w:p>
    <w:p w14:paraId="18EA48C5" w14:textId="77777777" w:rsidR="00CC58B0" w:rsidRDefault="00576A0C" w:rsidP="00CC58B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7</w:t>
      </w:r>
      <w:r w:rsidR="00CC58B0">
        <w:rPr>
          <w:rFonts w:ascii="Georgia" w:hAnsi="Georgia"/>
          <w:color w:val="333333"/>
        </w:rPr>
        <w:t xml:space="preserve">. </w:t>
      </w:r>
      <w:r w:rsidR="005D2059" w:rsidRPr="005D2059">
        <w:rPr>
          <w:rFonts w:ascii="Georgia" w:hAnsi="Georgia"/>
          <w:color w:val="333333"/>
        </w:rPr>
        <w:t xml:space="preserve">Levy, T.: </w:t>
      </w:r>
      <w:r w:rsidR="00CC58B0">
        <w:rPr>
          <w:rFonts w:ascii="Georgia" w:hAnsi="Georgia"/>
          <w:color w:val="333333"/>
        </w:rPr>
        <w:t>Medical Markets Can’t Work?</w:t>
      </w:r>
    </w:p>
    <w:p w14:paraId="18EA48C6" w14:textId="77777777" w:rsidR="00CC58B0" w:rsidRDefault="00077897" w:rsidP="005D2059">
      <w:pPr>
        <w:pStyle w:val="NormalWeb"/>
        <w:shd w:val="clear" w:color="auto" w:fill="FFFFFF"/>
        <w:spacing w:before="0" w:beforeAutospacing="0" w:after="0" w:afterAutospacing="0" w:line="360" w:lineRule="atLeast"/>
        <w:textAlignment w:val="baseline"/>
        <w:rPr>
          <w:rFonts w:ascii="Georgia" w:hAnsi="Georgia"/>
          <w:color w:val="333333"/>
        </w:rPr>
      </w:pPr>
      <w:hyperlink r:id="rId9" w:anchor="axzz2XQyM5UQo" w:history="1">
        <w:r w:rsidR="00CC58B0">
          <w:rPr>
            <w:rStyle w:val="Hyperlink"/>
            <w:rFonts w:ascii="Georgia" w:hAnsi="Georgia"/>
            <w:color w:val="743399"/>
            <w:bdr w:val="none" w:sz="0" w:space="0" w:color="auto" w:frame="1"/>
          </w:rPr>
          <w:t>http://www.fee.org/the_freeman/detail/medical-markets-cant-work#axzz2XQyM5UQo</w:t>
        </w:r>
      </w:hyperlink>
    </w:p>
    <w:p w14:paraId="18EA48C7" w14:textId="77777777" w:rsidR="005D2059" w:rsidRDefault="005D2059" w:rsidP="005D2059">
      <w:pPr>
        <w:pStyle w:val="NormalWeb"/>
        <w:shd w:val="clear" w:color="auto" w:fill="FFFFFF"/>
        <w:spacing w:before="0" w:beforeAutospacing="0" w:after="0" w:afterAutospacing="0" w:line="360" w:lineRule="atLeast"/>
        <w:textAlignment w:val="baseline"/>
        <w:rPr>
          <w:rFonts w:ascii="Georgia" w:hAnsi="Georgia"/>
          <w:color w:val="333333"/>
        </w:rPr>
      </w:pPr>
    </w:p>
    <w:p w14:paraId="18EA48C8" w14:textId="77777777" w:rsidR="00CC58B0" w:rsidRDefault="00576A0C" w:rsidP="00CC58B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8</w:t>
      </w:r>
      <w:r w:rsidR="00CC58B0">
        <w:rPr>
          <w:rFonts w:ascii="Georgia" w:hAnsi="Georgia"/>
          <w:color w:val="333333"/>
        </w:rPr>
        <w:t xml:space="preserve">. </w:t>
      </w:r>
      <w:r w:rsidR="005D2059" w:rsidRPr="005D2059">
        <w:rPr>
          <w:rFonts w:ascii="Georgia" w:hAnsi="Georgia"/>
          <w:color w:val="333333"/>
        </w:rPr>
        <w:t xml:space="preserve">Carson, K.A.: </w:t>
      </w:r>
      <w:r w:rsidR="00CC58B0">
        <w:rPr>
          <w:rFonts w:ascii="Georgia" w:hAnsi="Georgia"/>
          <w:color w:val="333333"/>
        </w:rPr>
        <w:t>Health Care and Radical Monopoly</w:t>
      </w:r>
    </w:p>
    <w:p w14:paraId="18EA48C9" w14:textId="77777777" w:rsidR="00CC58B0" w:rsidRDefault="00077897" w:rsidP="005D2059">
      <w:pPr>
        <w:pStyle w:val="NormalWeb"/>
        <w:shd w:val="clear" w:color="auto" w:fill="FFFFFF"/>
        <w:spacing w:before="0" w:beforeAutospacing="0" w:after="0" w:afterAutospacing="0" w:line="360" w:lineRule="atLeast"/>
        <w:textAlignment w:val="baseline"/>
        <w:rPr>
          <w:rFonts w:ascii="Georgia" w:hAnsi="Georgia"/>
          <w:color w:val="333333"/>
        </w:rPr>
      </w:pPr>
      <w:hyperlink r:id="rId10" w:anchor="axzz2XQyM5UQo" w:history="1">
        <w:r w:rsidR="00CC58B0">
          <w:rPr>
            <w:rStyle w:val="Hyperlink"/>
            <w:rFonts w:ascii="Georgia" w:hAnsi="Georgia"/>
            <w:color w:val="743399"/>
            <w:bdr w:val="none" w:sz="0" w:space="0" w:color="auto" w:frame="1"/>
          </w:rPr>
          <w:t>http://www.fee.org/the_freeman/detail/health-care-and-radical-monopoly#axzz2XQyM5UQo</w:t>
        </w:r>
      </w:hyperlink>
    </w:p>
    <w:p w14:paraId="18EA48CA" w14:textId="77777777" w:rsidR="005D2059" w:rsidRDefault="005D2059" w:rsidP="005D2059">
      <w:pPr>
        <w:pStyle w:val="NormalWeb"/>
        <w:shd w:val="clear" w:color="auto" w:fill="FFFFFF"/>
        <w:spacing w:before="0" w:beforeAutospacing="0" w:after="0" w:afterAutospacing="0" w:line="360" w:lineRule="atLeast"/>
        <w:textAlignment w:val="baseline"/>
        <w:rPr>
          <w:rFonts w:ascii="Georgia" w:hAnsi="Georgia"/>
          <w:color w:val="333333"/>
        </w:rPr>
      </w:pPr>
    </w:p>
    <w:p w14:paraId="18EA48CB" w14:textId="77777777" w:rsidR="00CC58B0" w:rsidRDefault="00576A0C" w:rsidP="00CC58B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9</w:t>
      </w:r>
      <w:r w:rsidR="00CC58B0">
        <w:rPr>
          <w:rFonts w:ascii="Georgia" w:hAnsi="Georgia"/>
          <w:color w:val="333333"/>
        </w:rPr>
        <w:t xml:space="preserve">. </w:t>
      </w:r>
      <w:r w:rsidR="005D2059" w:rsidRPr="005D2059">
        <w:rPr>
          <w:rFonts w:ascii="Georgia" w:hAnsi="Georgia"/>
          <w:color w:val="333333"/>
        </w:rPr>
        <w:t xml:space="preserve">Cannon, M.F.: </w:t>
      </w:r>
      <w:r w:rsidR="00CC58B0">
        <w:rPr>
          <w:rFonts w:ascii="Georgia" w:hAnsi="Georgia"/>
          <w:color w:val="333333"/>
        </w:rPr>
        <w:t>Yes, Mr. President: A Free Market Can Fix Health Care</w:t>
      </w:r>
    </w:p>
    <w:p w14:paraId="18EA48CC" w14:textId="77777777" w:rsidR="00CC58B0" w:rsidRDefault="00077897" w:rsidP="005D2059">
      <w:pPr>
        <w:pStyle w:val="NormalWeb"/>
        <w:shd w:val="clear" w:color="auto" w:fill="FFFFFF"/>
        <w:spacing w:before="0" w:beforeAutospacing="0" w:after="0" w:afterAutospacing="0" w:line="360" w:lineRule="atLeast"/>
        <w:textAlignment w:val="baseline"/>
        <w:rPr>
          <w:rFonts w:ascii="Georgia" w:hAnsi="Georgia"/>
          <w:color w:val="333333"/>
        </w:rPr>
      </w:pPr>
      <w:hyperlink r:id="rId11" w:history="1">
        <w:r w:rsidR="00CC58B0">
          <w:rPr>
            <w:rStyle w:val="Hyperlink"/>
            <w:rFonts w:ascii="Georgia" w:hAnsi="Georgia"/>
            <w:color w:val="743399"/>
            <w:bdr w:val="none" w:sz="0" w:space="0" w:color="auto" w:frame="1"/>
          </w:rPr>
          <w:t>http://www.cato.org/publications/policy-analysis/yes-mr-president-free-market-can-fix-health-care</w:t>
        </w:r>
      </w:hyperlink>
    </w:p>
    <w:p w14:paraId="18EA48CD" w14:textId="77777777" w:rsidR="005D2059" w:rsidRDefault="005D2059" w:rsidP="005D2059">
      <w:pPr>
        <w:pStyle w:val="NormalWeb"/>
        <w:shd w:val="clear" w:color="auto" w:fill="FFFFFF"/>
        <w:spacing w:before="0" w:beforeAutospacing="0" w:after="0" w:afterAutospacing="0" w:line="360" w:lineRule="atLeast"/>
        <w:textAlignment w:val="baseline"/>
        <w:rPr>
          <w:rFonts w:ascii="Georgia" w:hAnsi="Georgia"/>
          <w:color w:val="333333"/>
        </w:rPr>
      </w:pPr>
    </w:p>
    <w:p w14:paraId="18EA48CE" w14:textId="77777777" w:rsidR="00CC58B0" w:rsidRDefault="00576A0C" w:rsidP="00CC58B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10</w:t>
      </w:r>
      <w:r w:rsidR="00CC58B0">
        <w:rPr>
          <w:rFonts w:ascii="Georgia" w:hAnsi="Georgia"/>
          <w:color w:val="333333"/>
        </w:rPr>
        <w:t xml:space="preserve">.  </w:t>
      </w:r>
      <w:r w:rsidR="005D2059">
        <w:rPr>
          <w:rFonts w:ascii="Georgia" w:hAnsi="Georgia"/>
          <w:color w:val="333333"/>
        </w:rPr>
        <w:t xml:space="preserve">Tanner, M.D.: </w:t>
      </w:r>
      <w:r w:rsidR="00CC58B0">
        <w:rPr>
          <w:rFonts w:ascii="Georgia" w:hAnsi="Georgia"/>
          <w:color w:val="333333"/>
        </w:rPr>
        <w:t>5 Ways to Solve Health Care</w:t>
      </w:r>
    </w:p>
    <w:p w14:paraId="18EA48CF" w14:textId="77777777" w:rsidR="00CC58B0" w:rsidRDefault="00077897" w:rsidP="005D2059">
      <w:pPr>
        <w:pStyle w:val="NormalWeb"/>
        <w:shd w:val="clear" w:color="auto" w:fill="FFFFFF"/>
        <w:spacing w:before="0" w:beforeAutospacing="0" w:after="0" w:afterAutospacing="0" w:line="360" w:lineRule="atLeast"/>
        <w:textAlignment w:val="baseline"/>
        <w:rPr>
          <w:rFonts w:ascii="Georgia" w:hAnsi="Georgia"/>
          <w:color w:val="333333"/>
        </w:rPr>
      </w:pPr>
      <w:hyperlink r:id="rId12" w:history="1">
        <w:r w:rsidR="00CC58B0">
          <w:rPr>
            <w:rStyle w:val="Hyperlink"/>
            <w:rFonts w:ascii="Georgia" w:hAnsi="Georgia"/>
            <w:color w:val="743399"/>
            <w:bdr w:val="none" w:sz="0" w:space="0" w:color="auto" w:frame="1"/>
          </w:rPr>
          <w:t>http://www.cato.org/publications/commentary/5-ways-solve-health-care</w:t>
        </w:r>
      </w:hyperlink>
    </w:p>
    <w:p w14:paraId="18EA48D0" w14:textId="77777777" w:rsidR="005D2059" w:rsidRDefault="005D2059" w:rsidP="005D2059">
      <w:pPr>
        <w:pStyle w:val="NormalWeb"/>
        <w:shd w:val="clear" w:color="auto" w:fill="FFFFFF"/>
        <w:spacing w:before="0" w:beforeAutospacing="0" w:after="0" w:afterAutospacing="0" w:line="360" w:lineRule="atLeast"/>
        <w:textAlignment w:val="baseline"/>
        <w:rPr>
          <w:rFonts w:ascii="Georgia" w:hAnsi="Georgia"/>
          <w:color w:val="333333"/>
        </w:rPr>
      </w:pPr>
    </w:p>
    <w:p w14:paraId="18EA48D1" w14:textId="77777777" w:rsidR="00CC58B0" w:rsidRDefault="00576A0C" w:rsidP="00CC58B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11</w:t>
      </w:r>
      <w:r w:rsidR="00CC58B0">
        <w:rPr>
          <w:rFonts w:ascii="Georgia" w:hAnsi="Georgia"/>
          <w:color w:val="333333"/>
        </w:rPr>
        <w:t xml:space="preserve">. </w:t>
      </w:r>
      <w:r w:rsidR="00F460A4">
        <w:rPr>
          <w:rFonts w:ascii="Georgia" w:hAnsi="Georgia"/>
          <w:color w:val="333333"/>
        </w:rPr>
        <w:t xml:space="preserve">Hoppe, H-H.: </w:t>
      </w:r>
      <w:r w:rsidR="00CC58B0">
        <w:rPr>
          <w:rFonts w:ascii="Georgia" w:hAnsi="Georgia"/>
          <w:color w:val="333333"/>
        </w:rPr>
        <w:t>A Four-Step Healthcare Solution</w:t>
      </w:r>
    </w:p>
    <w:p w14:paraId="18EA48D2" w14:textId="77777777" w:rsidR="00CC58B0" w:rsidRDefault="00077897" w:rsidP="005D2059">
      <w:pPr>
        <w:pStyle w:val="NormalWeb"/>
        <w:shd w:val="clear" w:color="auto" w:fill="FFFFFF"/>
        <w:spacing w:before="0" w:beforeAutospacing="0" w:after="0" w:afterAutospacing="0" w:line="360" w:lineRule="atLeast"/>
        <w:textAlignment w:val="baseline"/>
        <w:rPr>
          <w:rFonts w:ascii="Georgia" w:hAnsi="Georgia"/>
          <w:color w:val="333333"/>
        </w:rPr>
      </w:pPr>
      <w:hyperlink r:id="rId13" w:history="1">
        <w:r w:rsidR="00CC58B0">
          <w:rPr>
            <w:rStyle w:val="Hyperlink"/>
            <w:rFonts w:ascii="Georgia" w:hAnsi="Georgia"/>
            <w:color w:val="743399"/>
            <w:bdr w:val="none" w:sz="0" w:space="0" w:color="auto" w:frame="1"/>
          </w:rPr>
          <w:t>http://mises.org/daily/3643</w:t>
        </w:r>
      </w:hyperlink>
    </w:p>
    <w:p w14:paraId="18EA48D3" w14:textId="77777777" w:rsidR="005D2059" w:rsidRDefault="005D2059" w:rsidP="005D2059">
      <w:pPr>
        <w:pStyle w:val="NormalWeb"/>
        <w:shd w:val="clear" w:color="auto" w:fill="FFFFFF"/>
        <w:spacing w:before="0" w:beforeAutospacing="0" w:after="0" w:afterAutospacing="0" w:line="360" w:lineRule="atLeast"/>
        <w:textAlignment w:val="baseline"/>
        <w:rPr>
          <w:rFonts w:ascii="Georgia" w:hAnsi="Georgia"/>
          <w:color w:val="333333"/>
        </w:rPr>
      </w:pPr>
    </w:p>
    <w:p w14:paraId="18EA48D4" w14:textId="77777777" w:rsidR="00CC58B0" w:rsidRDefault="00576A0C" w:rsidP="00CC58B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12</w:t>
      </w:r>
      <w:r w:rsidR="00CC58B0">
        <w:rPr>
          <w:rFonts w:ascii="Georgia" w:hAnsi="Georgia"/>
          <w:color w:val="333333"/>
        </w:rPr>
        <w:t xml:space="preserve">. </w:t>
      </w:r>
      <w:r w:rsidR="00F460A4">
        <w:rPr>
          <w:rFonts w:ascii="Georgia" w:hAnsi="Georgia"/>
          <w:color w:val="333333"/>
        </w:rPr>
        <w:t xml:space="preserve">Rothbard, M.N.: </w:t>
      </w:r>
      <w:r w:rsidR="00CC58B0">
        <w:rPr>
          <w:rFonts w:ascii="Georgia" w:hAnsi="Georgia"/>
          <w:color w:val="333333"/>
        </w:rPr>
        <w:t>Government Medical “Insurance”</w:t>
      </w:r>
    </w:p>
    <w:p w14:paraId="18EA48D5" w14:textId="77777777" w:rsidR="00CC58B0" w:rsidRDefault="00077897" w:rsidP="005D2059">
      <w:pPr>
        <w:pStyle w:val="NormalWeb"/>
        <w:shd w:val="clear" w:color="auto" w:fill="FFFFFF"/>
        <w:spacing w:before="0" w:beforeAutospacing="0" w:after="0" w:afterAutospacing="0" w:line="360" w:lineRule="atLeast"/>
        <w:textAlignment w:val="baseline"/>
        <w:rPr>
          <w:rFonts w:ascii="Georgia" w:hAnsi="Georgia"/>
          <w:color w:val="333333"/>
        </w:rPr>
      </w:pPr>
      <w:hyperlink r:id="rId14" w:history="1">
        <w:r w:rsidR="00CC58B0">
          <w:rPr>
            <w:rStyle w:val="Hyperlink"/>
            <w:rFonts w:ascii="Georgia" w:hAnsi="Georgia"/>
            <w:color w:val="743399"/>
            <w:bdr w:val="none" w:sz="0" w:space="0" w:color="auto" w:frame="1"/>
          </w:rPr>
          <w:t>http://mises.org/daily/6099/</w:t>
        </w:r>
      </w:hyperlink>
    </w:p>
    <w:p w14:paraId="18EA48D6" w14:textId="77777777" w:rsidR="005D2059" w:rsidRDefault="005D2059" w:rsidP="005D2059">
      <w:pPr>
        <w:pStyle w:val="NormalWeb"/>
        <w:shd w:val="clear" w:color="auto" w:fill="FFFFFF"/>
        <w:spacing w:before="0" w:beforeAutospacing="0" w:after="0" w:afterAutospacing="0" w:line="360" w:lineRule="atLeast"/>
        <w:textAlignment w:val="baseline"/>
        <w:rPr>
          <w:rFonts w:ascii="Georgia" w:hAnsi="Georgia"/>
          <w:color w:val="333333"/>
        </w:rPr>
      </w:pPr>
    </w:p>
    <w:p w14:paraId="18EA48D7" w14:textId="77777777" w:rsidR="00CC58B0" w:rsidRDefault="00CC58B0" w:rsidP="00CC58B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1</w:t>
      </w:r>
      <w:r w:rsidR="00576A0C">
        <w:rPr>
          <w:rFonts w:ascii="Georgia" w:hAnsi="Georgia"/>
          <w:color w:val="333333"/>
        </w:rPr>
        <w:t>3</w:t>
      </w:r>
      <w:r>
        <w:rPr>
          <w:rFonts w:ascii="Georgia" w:hAnsi="Georgia"/>
          <w:color w:val="333333"/>
        </w:rPr>
        <w:t xml:space="preserve">. </w:t>
      </w:r>
      <w:r w:rsidR="00F460A4">
        <w:rPr>
          <w:rFonts w:ascii="Georgia" w:hAnsi="Georgia"/>
          <w:color w:val="333333"/>
        </w:rPr>
        <w:t xml:space="preserve">Brown, C.: </w:t>
      </w:r>
      <w:r>
        <w:rPr>
          <w:rFonts w:ascii="Georgia" w:hAnsi="Georgia"/>
          <w:color w:val="333333"/>
        </w:rPr>
        <w:t>Private-Sector Health Care Leads the Way</w:t>
      </w:r>
    </w:p>
    <w:p w14:paraId="18EA48D8" w14:textId="77777777" w:rsidR="00CC58B0" w:rsidRDefault="00077897" w:rsidP="005D2059">
      <w:pPr>
        <w:pStyle w:val="NormalWeb"/>
        <w:shd w:val="clear" w:color="auto" w:fill="FFFFFF"/>
        <w:spacing w:before="0" w:beforeAutospacing="0" w:after="0" w:afterAutospacing="0" w:line="360" w:lineRule="atLeast"/>
        <w:textAlignment w:val="baseline"/>
        <w:rPr>
          <w:rFonts w:ascii="Georgia" w:hAnsi="Georgia"/>
          <w:color w:val="333333"/>
        </w:rPr>
      </w:pPr>
      <w:hyperlink r:id="rId15" w:history="1">
        <w:r w:rsidR="00CC58B0">
          <w:rPr>
            <w:rStyle w:val="Hyperlink"/>
            <w:rFonts w:ascii="Georgia" w:hAnsi="Georgia"/>
            <w:color w:val="743399"/>
            <w:bdr w:val="none" w:sz="0" w:space="0" w:color="auto" w:frame="1"/>
          </w:rPr>
          <w:t>http://mises.org/daily/3233</w:t>
        </w:r>
      </w:hyperlink>
    </w:p>
    <w:p w14:paraId="18EA48D9" w14:textId="77777777" w:rsidR="005D2059" w:rsidRDefault="005D2059" w:rsidP="005D2059">
      <w:pPr>
        <w:pStyle w:val="NormalWeb"/>
        <w:shd w:val="clear" w:color="auto" w:fill="FFFFFF"/>
        <w:spacing w:before="0" w:beforeAutospacing="0" w:after="0" w:afterAutospacing="0" w:line="360" w:lineRule="atLeast"/>
        <w:textAlignment w:val="baseline"/>
        <w:rPr>
          <w:rFonts w:ascii="Georgia" w:hAnsi="Georgia"/>
          <w:color w:val="333333"/>
        </w:rPr>
      </w:pPr>
    </w:p>
    <w:p w14:paraId="18EA48DA" w14:textId="77777777" w:rsidR="00CC58B0" w:rsidRDefault="00CC58B0" w:rsidP="00CC58B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1</w:t>
      </w:r>
      <w:r w:rsidR="00576A0C">
        <w:rPr>
          <w:rFonts w:ascii="Georgia" w:hAnsi="Georgia"/>
          <w:color w:val="333333"/>
        </w:rPr>
        <w:t>4</w:t>
      </w:r>
      <w:r>
        <w:rPr>
          <w:rFonts w:ascii="Georgia" w:hAnsi="Georgia"/>
          <w:color w:val="333333"/>
        </w:rPr>
        <w:t xml:space="preserve">. </w:t>
      </w:r>
      <w:r w:rsidR="00205426">
        <w:rPr>
          <w:rFonts w:ascii="Georgia" w:hAnsi="Georgia"/>
          <w:color w:val="333333"/>
        </w:rPr>
        <w:t xml:space="preserve">Staib, E.M.: </w:t>
      </w:r>
      <w:r>
        <w:rPr>
          <w:rFonts w:ascii="Georgia" w:hAnsi="Georgia"/>
          <w:color w:val="333333"/>
        </w:rPr>
        <w:t>Universal Coverage Means Suppressing Human Choice</w:t>
      </w:r>
    </w:p>
    <w:p w14:paraId="18EA48DB" w14:textId="77777777" w:rsidR="00CC58B0" w:rsidRDefault="00077897" w:rsidP="005D2059">
      <w:pPr>
        <w:pStyle w:val="NormalWeb"/>
        <w:shd w:val="clear" w:color="auto" w:fill="FFFFFF"/>
        <w:spacing w:before="0" w:beforeAutospacing="0" w:after="0" w:afterAutospacing="0" w:line="360" w:lineRule="atLeast"/>
        <w:textAlignment w:val="baseline"/>
        <w:rPr>
          <w:rFonts w:ascii="Georgia" w:hAnsi="Georgia"/>
          <w:color w:val="333333"/>
        </w:rPr>
      </w:pPr>
      <w:hyperlink r:id="rId16" w:history="1">
        <w:r w:rsidR="00CC58B0">
          <w:rPr>
            <w:rStyle w:val="Hyperlink"/>
            <w:rFonts w:ascii="Georgia" w:hAnsi="Georgia"/>
            <w:color w:val="743399"/>
            <w:bdr w:val="none" w:sz="0" w:space="0" w:color="auto" w:frame="1"/>
          </w:rPr>
          <w:t>http://mises.org/daily/3666</w:t>
        </w:r>
      </w:hyperlink>
    </w:p>
    <w:p w14:paraId="18EA48DC" w14:textId="77777777" w:rsidR="005D2059" w:rsidRDefault="005D2059" w:rsidP="005D2059">
      <w:pPr>
        <w:pStyle w:val="NormalWeb"/>
        <w:shd w:val="clear" w:color="auto" w:fill="FFFFFF"/>
        <w:spacing w:before="0" w:beforeAutospacing="0" w:after="0" w:afterAutospacing="0" w:line="360" w:lineRule="atLeast"/>
        <w:textAlignment w:val="baseline"/>
        <w:rPr>
          <w:rFonts w:ascii="Georgia" w:hAnsi="Georgia"/>
          <w:color w:val="333333"/>
        </w:rPr>
      </w:pPr>
    </w:p>
    <w:p w14:paraId="18EA48DD" w14:textId="77777777" w:rsidR="00CC58B0" w:rsidRDefault="00576A0C" w:rsidP="00CC58B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15</w:t>
      </w:r>
      <w:r w:rsidR="00280350">
        <w:rPr>
          <w:rFonts w:ascii="Georgia" w:hAnsi="Georgia"/>
          <w:color w:val="333333"/>
        </w:rPr>
        <w:t xml:space="preserve">. </w:t>
      </w:r>
      <w:r w:rsidR="00205426" w:rsidRPr="00205426">
        <w:rPr>
          <w:rFonts w:ascii="Georgia" w:hAnsi="Georgia"/>
          <w:color w:val="333333"/>
        </w:rPr>
        <w:t>Steinreich</w:t>
      </w:r>
      <w:r w:rsidR="00205426">
        <w:rPr>
          <w:rFonts w:ascii="Georgia" w:hAnsi="Georgia"/>
          <w:color w:val="333333"/>
        </w:rPr>
        <w:t xml:space="preserve">, D.: </w:t>
      </w:r>
      <w:r w:rsidR="00280350">
        <w:rPr>
          <w:rFonts w:ascii="Georgia" w:hAnsi="Georgia"/>
          <w:color w:val="333333"/>
        </w:rPr>
        <w:t xml:space="preserve">Real Medical Freedom </w:t>
      </w:r>
    </w:p>
    <w:p w14:paraId="18EA48DE" w14:textId="77777777" w:rsidR="00CC58B0" w:rsidRDefault="00077897" w:rsidP="005D2059">
      <w:pPr>
        <w:pStyle w:val="NormalWeb"/>
        <w:shd w:val="clear" w:color="auto" w:fill="FFFFFF"/>
        <w:spacing w:before="0" w:beforeAutospacing="0" w:after="0" w:afterAutospacing="0" w:line="360" w:lineRule="atLeast"/>
        <w:textAlignment w:val="baseline"/>
        <w:rPr>
          <w:rFonts w:ascii="Georgia" w:hAnsi="Georgia"/>
          <w:color w:val="333333"/>
        </w:rPr>
      </w:pPr>
      <w:hyperlink r:id="rId17" w:history="1">
        <w:r w:rsidR="00CC58B0">
          <w:rPr>
            <w:rStyle w:val="Hyperlink"/>
            <w:rFonts w:ascii="Georgia" w:hAnsi="Georgia"/>
            <w:color w:val="743399"/>
            <w:bdr w:val="none" w:sz="0" w:space="0" w:color="auto" w:frame="1"/>
          </w:rPr>
          <w:t>http://mises.org/daily/1588/</w:t>
        </w:r>
      </w:hyperlink>
    </w:p>
    <w:p w14:paraId="18EA48DF" w14:textId="77777777" w:rsidR="005D2059" w:rsidRDefault="005D2059" w:rsidP="005D2059">
      <w:pPr>
        <w:pStyle w:val="NormalWeb"/>
        <w:shd w:val="clear" w:color="auto" w:fill="FFFFFF"/>
        <w:spacing w:before="0" w:beforeAutospacing="0" w:after="0" w:afterAutospacing="0" w:line="360" w:lineRule="atLeast"/>
        <w:textAlignment w:val="baseline"/>
        <w:rPr>
          <w:rFonts w:ascii="Georgia" w:hAnsi="Georgia"/>
          <w:color w:val="333333"/>
        </w:rPr>
      </w:pPr>
    </w:p>
    <w:p w14:paraId="18EA48E0" w14:textId="77777777" w:rsidR="00CC58B0" w:rsidRDefault="00576A0C" w:rsidP="00CC58B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16</w:t>
      </w:r>
      <w:r w:rsidR="00280350">
        <w:rPr>
          <w:rFonts w:ascii="Georgia" w:hAnsi="Georgia"/>
          <w:color w:val="333333"/>
        </w:rPr>
        <w:t xml:space="preserve">. </w:t>
      </w:r>
      <w:r w:rsidR="00205426" w:rsidRPr="00205426">
        <w:rPr>
          <w:rFonts w:ascii="Georgia" w:hAnsi="Georgia"/>
          <w:color w:val="333333"/>
        </w:rPr>
        <w:t>Woods, T.E. Jr.:</w:t>
      </w:r>
      <w:r w:rsidR="00205426">
        <w:rPr>
          <w:rFonts w:ascii="Georgia" w:hAnsi="Georgia"/>
          <w:color w:val="333333"/>
        </w:rPr>
        <w:t xml:space="preserve"> </w:t>
      </w:r>
      <w:r w:rsidR="00280350">
        <w:rPr>
          <w:rFonts w:ascii="Georgia" w:hAnsi="Georgia"/>
          <w:color w:val="333333"/>
        </w:rPr>
        <w:t xml:space="preserve">Bring Back the Guild System? </w:t>
      </w:r>
    </w:p>
    <w:p w14:paraId="18EA48E1" w14:textId="77777777" w:rsidR="00CC58B0" w:rsidRDefault="00077897" w:rsidP="00280350">
      <w:pPr>
        <w:pStyle w:val="NormalWeb"/>
        <w:shd w:val="clear" w:color="auto" w:fill="FFFFFF"/>
        <w:spacing w:before="0" w:beforeAutospacing="0" w:after="0" w:afterAutospacing="0" w:line="360" w:lineRule="atLeast"/>
        <w:textAlignment w:val="baseline"/>
        <w:rPr>
          <w:rFonts w:ascii="Georgia" w:hAnsi="Georgia"/>
          <w:color w:val="333333"/>
        </w:rPr>
      </w:pPr>
      <w:hyperlink r:id="rId18" w:history="1">
        <w:r w:rsidR="00CC58B0">
          <w:rPr>
            <w:rStyle w:val="Hyperlink"/>
            <w:rFonts w:ascii="Georgia" w:hAnsi="Georgia"/>
            <w:color w:val="743399"/>
            <w:bdr w:val="none" w:sz="0" w:space="0" w:color="auto" w:frame="1"/>
          </w:rPr>
          <w:t>http://mises.org/daily/1252</w:t>
        </w:r>
      </w:hyperlink>
    </w:p>
    <w:p w14:paraId="18EA48E2" w14:textId="77777777" w:rsidR="00280350" w:rsidRDefault="00280350" w:rsidP="00280350">
      <w:pPr>
        <w:pStyle w:val="NormalWeb"/>
        <w:shd w:val="clear" w:color="auto" w:fill="FFFFFF"/>
        <w:spacing w:before="0" w:beforeAutospacing="0" w:after="0" w:afterAutospacing="0" w:line="360" w:lineRule="atLeast"/>
        <w:textAlignment w:val="baseline"/>
        <w:rPr>
          <w:rFonts w:ascii="Georgia" w:hAnsi="Georgia"/>
          <w:color w:val="333333"/>
        </w:rPr>
      </w:pPr>
    </w:p>
    <w:p w14:paraId="18EA48E3" w14:textId="77777777" w:rsidR="00CC58B0" w:rsidRDefault="00576A0C" w:rsidP="007C06F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17</w:t>
      </w:r>
      <w:r w:rsidR="00CC58B0">
        <w:rPr>
          <w:rFonts w:ascii="Georgia" w:hAnsi="Georgia"/>
          <w:color w:val="333333"/>
        </w:rPr>
        <w:t xml:space="preserve">. </w:t>
      </w:r>
      <w:r w:rsidR="00205426">
        <w:rPr>
          <w:rFonts w:ascii="Georgia" w:hAnsi="Georgia"/>
          <w:color w:val="333333"/>
        </w:rPr>
        <w:t xml:space="preserve">Bier, D.J.: </w:t>
      </w:r>
      <w:r w:rsidR="004D6D76" w:rsidRPr="004D6D76">
        <w:rPr>
          <w:rFonts w:ascii="Georgia" w:hAnsi="Georgia"/>
          <w:color w:val="333333"/>
        </w:rPr>
        <w:t>How Physician Licensing Hurts Medicine and Helps Pseudoscience</w:t>
      </w:r>
    </w:p>
    <w:p w14:paraId="18EA48E4" w14:textId="77777777" w:rsidR="004D6D76" w:rsidRDefault="00077897" w:rsidP="007C06F0">
      <w:pPr>
        <w:pStyle w:val="NormalWeb"/>
        <w:shd w:val="clear" w:color="auto" w:fill="FFFFFF"/>
        <w:spacing w:before="0" w:beforeAutospacing="0" w:after="360" w:afterAutospacing="0" w:line="360" w:lineRule="atLeast"/>
        <w:textAlignment w:val="baseline"/>
        <w:rPr>
          <w:rFonts w:ascii="Georgia" w:hAnsi="Georgia"/>
          <w:color w:val="333333"/>
        </w:rPr>
      </w:pPr>
      <w:hyperlink r:id="rId19" w:history="1">
        <w:r w:rsidR="004D6D76" w:rsidRPr="002953A4">
          <w:rPr>
            <w:rStyle w:val="Hyperlink"/>
            <w:rFonts w:ascii="Georgia" w:hAnsi="Georgia"/>
          </w:rPr>
          <w:t>http://fee.org/blog/detail/how-physician-licensing-hurts-medicine-and-helps-pseudoscience</w:t>
        </w:r>
      </w:hyperlink>
      <w:r w:rsidR="004D6D76">
        <w:rPr>
          <w:rFonts w:ascii="Georgia" w:hAnsi="Georgia"/>
          <w:color w:val="333333"/>
        </w:rPr>
        <w:t xml:space="preserve"> </w:t>
      </w:r>
    </w:p>
    <w:p w14:paraId="18EA48E5" w14:textId="77777777" w:rsidR="004D6D76" w:rsidRDefault="00576A0C" w:rsidP="007C06F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18</w:t>
      </w:r>
      <w:r w:rsidR="004D6D76">
        <w:rPr>
          <w:rFonts w:ascii="Georgia" w:hAnsi="Georgia"/>
          <w:color w:val="333333"/>
        </w:rPr>
        <w:t xml:space="preserve">. </w:t>
      </w:r>
      <w:r w:rsidR="00205426">
        <w:rPr>
          <w:rFonts w:ascii="Georgia" w:hAnsi="Georgia"/>
          <w:color w:val="333333"/>
        </w:rPr>
        <w:t xml:space="preserve">Kurdas, C.: </w:t>
      </w:r>
      <w:r w:rsidR="004D6D76" w:rsidRPr="004D6D76">
        <w:rPr>
          <w:rFonts w:ascii="Georgia" w:hAnsi="Georgia"/>
          <w:color w:val="333333"/>
        </w:rPr>
        <w:t>The Politics of Health Care Rationing</w:t>
      </w:r>
    </w:p>
    <w:p w14:paraId="18EA48E6" w14:textId="77777777" w:rsidR="004D6D76" w:rsidRDefault="00077897" w:rsidP="007C06F0">
      <w:pPr>
        <w:pStyle w:val="NormalWeb"/>
        <w:shd w:val="clear" w:color="auto" w:fill="FFFFFF"/>
        <w:spacing w:before="0" w:beforeAutospacing="0" w:after="360" w:afterAutospacing="0" w:line="360" w:lineRule="atLeast"/>
        <w:textAlignment w:val="baseline"/>
        <w:rPr>
          <w:rFonts w:ascii="Georgia" w:hAnsi="Georgia"/>
          <w:color w:val="333333"/>
        </w:rPr>
      </w:pPr>
      <w:hyperlink r:id="rId20" w:history="1">
        <w:r w:rsidR="004D6D76" w:rsidRPr="002953A4">
          <w:rPr>
            <w:rStyle w:val="Hyperlink"/>
            <w:rFonts w:ascii="Georgia" w:hAnsi="Georgia"/>
          </w:rPr>
          <w:t>http://fee.org/freeman/detail/the-politics-of-health-care-rationing</w:t>
        </w:r>
      </w:hyperlink>
      <w:r w:rsidR="004D6D76">
        <w:rPr>
          <w:rFonts w:ascii="Georgia" w:hAnsi="Georgia"/>
          <w:color w:val="333333"/>
        </w:rPr>
        <w:t xml:space="preserve"> </w:t>
      </w:r>
    </w:p>
    <w:p w14:paraId="18EA48E7" w14:textId="77777777" w:rsidR="004D6D76" w:rsidRDefault="00576A0C" w:rsidP="007C06F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19</w:t>
      </w:r>
      <w:r w:rsidR="004D6D76">
        <w:rPr>
          <w:rFonts w:ascii="Georgia" w:hAnsi="Georgia"/>
          <w:color w:val="333333"/>
        </w:rPr>
        <w:t xml:space="preserve">. </w:t>
      </w:r>
      <w:r w:rsidR="00205426">
        <w:rPr>
          <w:rFonts w:ascii="Georgia" w:hAnsi="Georgia"/>
          <w:color w:val="333333"/>
        </w:rPr>
        <w:t xml:space="preserve">Richman, S.: </w:t>
      </w:r>
      <w:r w:rsidR="004D6D76" w:rsidRPr="004D6D76">
        <w:rPr>
          <w:rFonts w:ascii="Georgia" w:hAnsi="Georgia"/>
          <w:color w:val="333333"/>
        </w:rPr>
        <w:t>The Market Doesn't Ration Health Care</w:t>
      </w:r>
    </w:p>
    <w:p w14:paraId="18EA48E8" w14:textId="77777777" w:rsidR="004D6D76" w:rsidRDefault="00077897" w:rsidP="007C06F0">
      <w:pPr>
        <w:pStyle w:val="NormalWeb"/>
        <w:shd w:val="clear" w:color="auto" w:fill="FFFFFF"/>
        <w:spacing w:before="0" w:beforeAutospacing="0" w:after="360" w:afterAutospacing="0" w:line="360" w:lineRule="atLeast"/>
        <w:textAlignment w:val="baseline"/>
        <w:rPr>
          <w:rFonts w:ascii="Georgia" w:hAnsi="Georgia"/>
          <w:color w:val="333333"/>
        </w:rPr>
      </w:pPr>
      <w:hyperlink r:id="rId21" w:history="1">
        <w:r w:rsidR="004D6D76" w:rsidRPr="002953A4">
          <w:rPr>
            <w:rStyle w:val="Hyperlink"/>
            <w:rFonts w:ascii="Georgia" w:hAnsi="Georgia"/>
          </w:rPr>
          <w:t>http://fee.org/freeman/detail/the-market-doesnt-ration-health-care</w:t>
        </w:r>
      </w:hyperlink>
      <w:r w:rsidR="004D6D76">
        <w:rPr>
          <w:rFonts w:ascii="Georgia" w:hAnsi="Georgia"/>
          <w:color w:val="333333"/>
        </w:rPr>
        <w:t xml:space="preserve"> </w:t>
      </w:r>
    </w:p>
    <w:p w14:paraId="18EA48E9" w14:textId="77777777" w:rsidR="004D6D76" w:rsidRDefault="00576A0C" w:rsidP="007C06F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20</w:t>
      </w:r>
      <w:r w:rsidR="004D6D76">
        <w:rPr>
          <w:rFonts w:ascii="Georgia" w:hAnsi="Georgia"/>
          <w:color w:val="333333"/>
        </w:rPr>
        <w:t xml:space="preserve">. </w:t>
      </w:r>
      <w:r w:rsidR="00205426">
        <w:rPr>
          <w:rFonts w:ascii="Georgia" w:hAnsi="Georgia"/>
          <w:color w:val="333333"/>
        </w:rPr>
        <w:t xml:space="preserve">Richman, S.: </w:t>
      </w:r>
      <w:r w:rsidR="004D6D76" w:rsidRPr="004D6D76">
        <w:rPr>
          <w:rFonts w:ascii="Georgia" w:hAnsi="Georgia"/>
          <w:color w:val="333333"/>
        </w:rPr>
        <w:t>Are We Really All Healthcare Collectivists Now?</w:t>
      </w:r>
    </w:p>
    <w:p w14:paraId="18EA48EA" w14:textId="77777777" w:rsidR="004D6D76" w:rsidRDefault="00077897" w:rsidP="007C06F0">
      <w:pPr>
        <w:pStyle w:val="NormalWeb"/>
        <w:shd w:val="clear" w:color="auto" w:fill="FFFFFF"/>
        <w:spacing w:before="0" w:beforeAutospacing="0" w:after="360" w:afterAutospacing="0" w:line="360" w:lineRule="atLeast"/>
        <w:textAlignment w:val="baseline"/>
        <w:rPr>
          <w:rFonts w:ascii="Georgia" w:hAnsi="Georgia"/>
          <w:color w:val="333333"/>
        </w:rPr>
      </w:pPr>
      <w:hyperlink r:id="rId22" w:history="1">
        <w:r w:rsidR="004D6D76" w:rsidRPr="002953A4">
          <w:rPr>
            <w:rStyle w:val="Hyperlink"/>
            <w:rFonts w:ascii="Georgia" w:hAnsi="Georgia"/>
          </w:rPr>
          <w:t>http://fee.org/freeman/detail/are-we-really-all-healthcare-collectivists-now</w:t>
        </w:r>
      </w:hyperlink>
      <w:r w:rsidR="004D6D76">
        <w:rPr>
          <w:rFonts w:ascii="Georgia" w:hAnsi="Georgia"/>
          <w:color w:val="333333"/>
        </w:rPr>
        <w:t xml:space="preserve"> </w:t>
      </w:r>
    </w:p>
    <w:p w14:paraId="18EA48EB" w14:textId="77777777" w:rsidR="004D6D76" w:rsidRDefault="00576A0C" w:rsidP="007C06F0">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21</w:t>
      </w:r>
      <w:r w:rsidR="004D6D76">
        <w:rPr>
          <w:rFonts w:ascii="Georgia" w:hAnsi="Georgia"/>
          <w:color w:val="333333"/>
        </w:rPr>
        <w:t xml:space="preserve">. </w:t>
      </w:r>
      <w:r w:rsidR="00205426" w:rsidRPr="005D2059">
        <w:rPr>
          <w:rFonts w:ascii="Georgia" w:hAnsi="Georgia"/>
          <w:color w:val="333333"/>
        </w:rPr>
        <w:t xml:space="preserve">Levy, T.: </w:t>
      </w:r>
      <w:r w:rsidR="004D6D76" w:rsidRPr="004D6D76">
        <w:rPr>
          <w:rFonts w:ascii="Georgia" w:hAnsi="Georgia"/>
          <w:color w:val="333333"/>
        </w:rPr>
        <w:t>Why Doctors Don’t Want Free-Market Medicine</w:t>
      </w:r>
    </w:p>
    <w:p w14:paraId="18EA48EC" w14:textId="77777777" w:rsidR="001A08FF" w:rsidRDefault="00077897" w:rsidP="001A08FF">
      <w:pPr>
        <w:pStyle w:val="NormalWeb"/>
        <w:shd w:val="clear" w:color="auto" w:fill="FFFFFF"/>
        <w:spacing w:before="0" w:beforeAutospacing="0" w:after="360" w:afterAutospacing="0" w:line="360" w:lineRule="atLeast"/>
        <w:textAlignment w:val="baseline"/>
        <w:rPr>
          <w:rFonts w:ascii="Georgia" w:hAnsi="Georgia"/>
          <w:color w:val="333333"/>
        </w:rPr>
      </w:pPr>
      <w:hyperlink r:id="rId23" w:history="1">
        <w:r w:rsidR="006905E3" w:rsidRPr="002953A4">
          <w:rPr>
            <w:rStyle w:val="Hyperlink"/>
            <w:rFonts w:ascii="Georgia" w:hAnsi="Georgia"/>
          </w:rPr>
          <w:t>http://fee.org/freeman/detail/why-doctors-dont-want-free-market-medicine</w:t>
        </w:r>
      </w:hyperlink>
      <w:r w:rsidR="006905E3">
        <w:rPr>
          <w:rFonts w:ascii="Georgia" w:hAnsi="Georgia"/>
          <w:color w:val="333333"/>
        </w:rPr>
        <w:t xml:space="preserve"> </w:t>
      </w:r>
    </w:p>
    <w:sectPr w:rsidR="001A08FF" w:rsidSect="005D5305">
      <w:footerReference w:type="default" r:id="rId24"/>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A48F1" w14:textId="77777777" w:rsidR="00931DE1" w:rsidRDefault="00931DE1" w:rsidP="00AA5817">
      <w:pPr>
        <w:spacing w:after="0" w:line="240" w:lineRule="auto"/>
      </w:pPr>
      <w:r>
        <w:separator/>
      </w:r>
    </w:p>
  </w:endnote>
  <w:endnote w:type="continuationSeparator" w:id="0">
    <w:p w14:paraId="18EA48F2" w14:textId="77777777" w:rsidR="00931DE1" w:rsidRDefault="00931DE1" w:rsidP="00AA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8407"/>
      <w:docPartObj>
        <w:docPartGallery w:val="Page Numbers (Bottom of Page)"/>
        <w:docPartUnique/>
      </w:docPartObj>
    </w:sdtPr>
    <w:sdtEndPr/>
    <w:sdtContent>
      <w:p w14:paraId="18EA48F6" w14:textId="77777777" w:rsidR="001A12A7" w:rsidRDefault="00931DE1">
        <w:pPr>
          <w:pStyle w:val="Footer"/>
          <w:jc w:val="center"/>
        </w:pPr>
        <w:r>
          <w:fldChar w:fldCharType="begin"/>
        </w:r>
        <w:r>
          <w:instrText xml:space="preserve"> PAGE   \* MERGEFORMAT </w:instrText>
        </w:r>
        <w:r>
          <w:fldChar w:fldCharType="separate"/>
        </w:r>
        <w:r w:rsidR="00077897">
          <w:rPr>
            <w:noProof/>
          </w:rPr>
          <w:t>1</w:t>
        </w:r>
        <w:r>
          <w:rPr>
            <w:noProof/>
          </w:rPr>
          <w:fldChar w:fldCharType="end"/>
        </w:r>
      </w:p>
    </w:sdtContent>
  </w:sdt>
  <w:p w14:paraId="18EA48F7" w14:textId="77777777" w:rsidR="001A12A7" w:rsidRDefault="001A1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A48EF" w14:textId="77777777" w:rsidR="00931DE1" w:rsidRDefault="00931DE1" w:rsidP="00AA5817">
      <w:pPr>
        <w:spacing w:after="0" w:line="240" w:lineRule="auto"/>
      </w:pPr>
      <w:r>
        <w:separator/>
      </w:r>
    </w:p>
  </w:footnote>
  <w:footnote w:type="continuationSeparator" w:id="0">
    <w:p w14:paraId="18EA48F0" w14:textId="77777777" w:rsidR="00931DE1" w:rsidRDefault="00931DE1" w:rsidP="00AA58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06F0"/>
    <w:rsid w:val="00050FD6"/>
    <w:rsid w:val="00077897"/>
    <w:rsid w:val="000B2DE9"/>
    <w:rsid w:val="000D5A5C"/>
    <w:rsid w:val="001850B4"/>
    <w:rsid w:val="001A08FF"/>
    <w:rsid w:val="001A12A7"/>
    <w:rsid w:val="00205426"/>
    <w:rsid w:val="0027126F"/>
    <w:rsid w:val="00280350"/>
    <w:rsid w:val="002C65B2"/>
    <w:rsid w:val="002E17A9"/>
    <w:rsid w:val="0032213E"/>
    <w:rsid w:val="0032668A"/>
    <w:rsid w:val="00327039"/>
    <w:rsid w:val="00376E25"/>
    <w:rsid w:val="003A15D7"/>
    <w:rsid w:val="004730D1"/>
    <w:rsid w:val="0048384D"/>
    <w:rsid w:val="004926A4"/>
    <w:rsid w:val="00495001"/>
    <w:rsid w:val="004D6D76"/>
    <w:rsid w:val="00544A02"/>
    <w:rsid w:val="00562BCD"/>
    <w:rsid w:val="00576A0C"/>
    <w:rsid w:val="005D2059"/>
    <w:rsid w:val="005D5305"/>
    <w:rsid w:val="00604D2D"/>
    <w:rsid w:val="00625EFF"/>
    <w:rsid w:val="00626768"/>
    <w:rsid w:val="00670078"/>
    <w:rsid w:val="00682C38"/>
    <w:rsid w:val="00686C3D"/>
    <w:rsid w:val="00687EEE"/>
    <w:rsid w:val="006905E3"/>
    <w:rsid w:val="006A367A"/>
    <w:rsid w:val="006E2214"/>
    <w:rsid w:val="007505A6"/>
    <w:rsid w:val="00764838"/>
    <w:rsid w:val="007832D8"/>
    <w:rsid w:val="007C06F0"/>
    <w:rsid w:val="007C1B92"/>
    <w:rsid w:val="00836F5C"/>
    <w:rsid w:val="0084041B"/>
    <w:rsid w:val="008449B6"/>
    <w:rsid w:val="008A635E"/>
    <w:rsid w:val="008D06AE"/>
    <w:rsid w:val="008F79AC"/>
    <w:rsid w:val="00931DE1"/>
    <w:rsid w:val="00934160"/>
    <w:rsid w:val="00936666"/>
    <w:rsid w:val="00983E44"/>
    <w:rsid w:val="0099065B"/>
    <w:rsid w:val="009E69B9"/>
    <w:rsid w:val="00A34A8E"/>
    <w:rsid w:val="00AA5817"/>
    <w:rsid w:val="00AB6978"/>
    <w:rsid w:val="00AB7563"/>
    <w:rsid w:val="00AC2493"/>
    <w:rsid w:val="00AD04F8"/>
    <w:rsid w:val="00B16D68"/>
    <w:rsid w:val="00B321F0"/>
    <w:rsid w:val="00B618BB"/>
    <w:rsid w:val="00B974CC"/>
    <w:rsid w:val="00BA467A"/>
    <w:rsid w:val="00BB2623"/>
    <w:rsid w:val="00C07CE2"/>
    <w:rsid w:val="00C3586E"/>
    <w:rsid w:val="00C746C8"/>
    <w:rsid w:val="00CC58B0"/>
    <w:rsid w:val="00CD3323"/>
    <w:rsid w:val="00D11905"/>
    <w:rsid w:val="00D20E32"/>
    <w:rsid w:val="00D41D6F"/>
    <w:rsid w:val="00D504B3"/>
    <w:rsid w:val="00D609CB"/>
    <w:rsid w:val="00DC3A2F"/>
    <w:rsid w:val="00E70081"/>
    <w:rsid w:val="00E70A2F"/>
    <w:rsid w:val="00EA6B06"/>
    <w:rsid w:val="00EB43E4"/>
    <w:rsid w:val="00ED727C"/>
    <w:rsid w:val="00F460A4"/>
    <w:rsid w:val="00F6665A"/>
    <w:rsid w:val="00F756A0"/>
    <w:rsid w:val="00F9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48A1"/>
  <w15:docId w15:val="{DCEEA5BB-8F12-40FC-9AFF-5F8023AE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06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58B0"/>
    <w:rPr>
      <w:color w:val="0000FF"/>
      <w:u w:val="single"/>
    </w:rPr>
  </w:style>
  <w:style w:type="character" w:styleId="FollowedHyperlink">
    <w:name w:val="FollowedHyperlink"/>
    <w:basedOn w:val="DefaultParagraphFont"/>
    <w:uiPriority w:val="99"/>
    <w:semiHidden/>
    <w:unhideWhenUsed/>
    <w:rsid w:val="00280350"/>
    <w:rPr>
      <w:color w:val="800080" w:themeColor="followedHyperlink"/>
      <w:u w:val="single"/>
    </w:rPr>
  </w:style>
  <w:style w:type="paragraph" w:styleId="Header">
    <w:name w:val="header"/>
    <w:basedOn w:val="Normal"/>
    <w:link w:val="HeaderChar"/>
    <w:uiPriority w:val="99"/>
    <w:semiHidden/>
    <w:unhideWhenUsed/>
    <w:rsid w:val="00AA5817"/>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AA5817"/>
  </w:style>
  <w:style w:type="paragraph" w:styleId="Footer">
    <w:name w:val="footer"/>
    <w:basedOn w:val="Normal"/>
    <w:link w:val="FooterChar"/>
    <w:uiPriority w:val="99"/>
    <w:unhideWhenUsed/>
    <w:rsid w:val="00AA5817"/>
    <w:pPr>
      <w:tabs>
        <w:tab w:val="center" w:pos="4844"/>
        <w:tab w:val="right" w:pos="9689"/>
      </w:tabs>
      <w:spacing w:after="0" w:line="240" w:lineRule="auto"/>
    </w:pPr>
  </w:style>
  <w:style w:type="character" w:customStyle="1" w:styleId="FooterChar">
    <w:name w:val="Footer Char"/>
    <w:basedOn w:val="DefaultParagraphFont"/>
    <w:link w:val="Footer"/>
    <w:uiPriority w:val="99"/>
    <w:rsid w:val="00AA5817"/>
  </w:style>
  <w:style w:type="paragraph" w:styleId="BalloonText">
    <w:name w:val="Balloon Text"/>
    <w:basedOn w:val="Normal"/>
    <w:link w:val="BalloonTextChar"/>
    <w:uiPriority w:val="99"/>
    <w:semiHidden/>
    <w:unhideWhenUsed/>
    <w:rsid w:val="00185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0218">
      <w:bodyDiv w:val="1"/>
      <w:marLeft w:val="0"/>
      <w:marRight w:val="0"/>
      <w:marTop w:val="0"/>
      <w:marBottom w:val="0"/>
      <w:divBdr>
        <w:top w:val="none" w:sz="0" w:space="0" w:color="auto"/>
        <w:left w:val="none" w:sz="0" w:space="0" w:color="auto"/>
        <w:bottom w:val="none" w:sz="0" w:space="0" w:color="auto"/>
        <w:right w:val="none" w:sz="0" w:space="0" w:color="auto"/>
      </w:divBdr>
    </w:div>
    <w:div w:id="289407126">
      <w:bodyDiv w:val="1"/>
      <w:marLeft w:val="0"/>
      <w:marRight w:val="0"/>
      <w:marTop w:val="0"/>
      <w:marBottom w:val="0"/>
      <w:divBdr>
        <w:top w:val="none" w:sz="0" w:space="0" w:color="auto"/>
        <w:left w:val="none" w:sz="0" w:space="0" w:color="auto"/>
        <w:bottom w:val="none" w:sz="0" w:space="0" w:color="auto"/>
        <w:right w:val="none" w:sz="0" w:space="0" w:color="auto"/>
      </w:divBdr>
    </w:div>
    <w:div w:id="846602010">
      <w:bodyDiv w:val="1"/>
      <w:marLeft w:val="0"/>
      <w:marRight w:val="0"/>
      <w:marTop w:val="0"/>
      <w:marBottom w:val="0"/>
      <w:divBdr>
        <w:top w:val="none" w:sz="0" w:space="0" w:color="auto"/>
        <w:left w:val="none" w:sz="0" w:space="0" w:color="auto"/>
        <w:bottom w:val="none" w:sz="0" w:space="0" w:color="auto"/>
        <w:right w:val="none" w:sz="0" w:space="0" w:color="auto"/>
      </w:divBdr>
    </w:div>
    <w:div w:id="14568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org/the_freeman/detail/national-health-insurance-a-medical-disaster" TargetMode="External"/><Relationship Id="rId13" Type="http://schemas.openxmlformats.org/officeDocument/2006/relationships/hyperlink" Target="http://mises.org/daily/3643" TargetMode="External"/><Relationship Id="rId18" Type="http://schemas.openxmlformats.org/officeDocument/2006/relationships/hyperlink" Target="http://mises.org/daily/125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ee.org/freeman/detail/the-market-doesnt-ration-health-care" TargetMode="External"/><Relationship Id="rId7" Type="http://schemas.openxmlformats.org/officeDocument/2006/relationships/hyperlink" Target="http://www.fee.org/the_freeman/detail/health-care-a-future-free-market-alternative" TargetMode="External"/><Relationship Id="rId12" Type="http://schemas.openxmlformats.org/officeDocument/2006/relationships/hyperlink" Target="http://www.cato.org/publications/commentary/5-ways-solve-health-care" TargetMode="External"/><Relationship Id="rId17" Type="http://schemas.openxmlformats.org/officeDocument/2006/relationships/hyperlink" Target="http://mises.org/daily/158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ises.org/daily/3666" TargetMode="External"/><Relationship Id="rId20" Type="http://schemas.openxmlformats.org/officeDocument/2006/relationships/hyperlink" Target="http://fee.org/freeman/detail/the-politics-of-health-care-rationin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ato.org/publications/policy-analysis/yes-mr-president-free-market-can-fix-health-care"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mises.org/daily/3233" TargetMode="External"/><Relationship Id="rId23" Type="http://schemas.openxmlformats.org/officeDocument/2006/relationships/hyperlink" Target="http://fee.org/freeman/detail/why-doctors-dont-want-free-market-medicine" TargetMode="External"/><Relationship Id="rId10" Type="http://schemas.openxmlformats.org/officeDocument/2006/relationships/hyperlink" Target="http://www.fee.org/the_freeman/detail/health-care-and-radical-monopoly" TargetMode="External"/><Relationship Id="rId19" Type="http://schemas.openxmlformats.org/officeDocument/2006/relationships/hyperlink" Target="http://fee.org/blog/detail/how-physician-licensing-hurts-medicine-and-helps-pseudoscience" TargetMode="External"/><Relationship Id="rId4" Type="http://schemas.openxmlformats.org/officeDocument/2006/relationships/footnotes" Target="footnotes.xml"/><Relationship Id="rId9" Type="http://schemas.openxmlformats.org/officeDocument/2006/relationships/hyperlink" Target="http://www.fee.org/the_freeman/detail/medical-markets-cant-work" TargetMode="External"/><Relationship Id="rId14" Type="http://schemas.openxmlformats.org/officeDocument/2006/relationships/hyperlink" Target="http://mises.org/daily/6099/" TargetMode="External"/><Relationship Id="rId22" Type="http://schemas.openxmlformats.org/officeDocument/2006/relationships/hyperlink" Target="http://fee.org/freeman/detail/are-we-really-all-healthcare-collectivists-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1316</Words>
  <Characters>7503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Smith, Jessica R.</cp:lastModifiedBy>
  <cp:revision>2</cp:revision>
  <cp:lastPrinted>2015-02-02T14:57:00Z</cp:lastPrinted>
  <dcterms:created xsi:type="dcterms:W3CDTF">2016-01-16T21:46:00Z</dcterms:created>
  <dcterms:modified xsi:type="dcterms:W3CDTF">2016-01-16T21:46:00Z</dcterms:modified>
</cp:coreProperties>
</file>